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086E" w14:textId="6B8199A2" w:rsidR="00E54FF3" w:rsidRPr="001B4BB8" w:rsidRDefault="00A11B69" w:rsidP="00704390">
      <w:pPr>
        <w:jc w:val="both"/>
        <w:rPr>
          <w:rFonts w:ascii="Century Gothic" w:hAnsi="Century Gothic"/>
          <w:b/>
          <w:bCs/>
          <w:noProof/>
          <w:sz w:val="22"/>
          <w:szCs w:val="22"/>
        </w:rPr>
      </w:pPr>
      <w:r w:rsidRPr="001B4BB8">
        <w:rPr>
          <w:rFonts w:ascii="Century Gothic" w:hAnsi="Century Gothic"/>
          <w:b/>
          <w:bCs/>
          <w:noProof/>
          <w:sz w:val="22"/>
          <w:szCs w:val="22"/>
          <w:u w:val="single"/>
        </w:rPr>
        <w:t>Role Description</w:t>
      </w:r>
    </w:p>
    <w:p w14:paraId="05CCB9A1" w14:textId="14042543" w:rsidR="00A11B69" w:rsidRPr="00E06B17" w:rsidRDefault="00A11B69" w:rsidP="00704390">
      <w:pPr>
        <w:jc w:val="both"/>
        <w:rPr>
          <w:rFonts w:ascii="Century Gothic" w:hAnsi="Century Gothic"/>
          <w:noProof/>
          <w:sz w:val="22"/>
          <w:szCs w:val="22"/>
        </w:rPr>
      </w:pPr>
      <w:r w:rsidRPr="00E06B17">
        <w:rPr>
          <w:rFonts w:ascii="Century Gothic" w:hAnsi="Century Gothic"/>
          <w:noProof/>
          <w:sz w:val="22"/>
          <w:szCs w:val="22"/>
        </w:rPr>
        <w:t xml:space="preserve">Through volunteering your time at Saint Michael’s </w:t>
      </w:r>
      <w:r w:rsidR="00330150" w:rsidRPr="00E06B17">
        <w:rPr>
          <w:rFonts w:ascii="Century Gothic" w:hAnsi="Century Gothic"/>
          <w:noProof/>
          <w:sz w:val="22"/>
          <w:szCs w:val="22"/>
        </w:rPr>
        <w:t xml:space="preserve">Hospice </w:t>
      </w:r>
      <w:r w:rsidRPr="00E06B17">
        <w:rPr>
          <w:rFonts w:ascii="Century Gothic" w:hAnsi="Century Gothic"/>
          <w:noProof/>
          <w:sz w:val="22"/>
          <w:szCs w:val="22"/>
        </w:rPr>
        <w:t xml:space="preserve">and Herriot Hospice you are supporting those in our community at a time when they need </w:t>
      </w:r>
      <w:r w:rsidR="00A95BEB" w:rsidRPr="00E06B17">
        <w:rPr>
          <w:rFonts w:ascii="Century Gothic" w:hAnsi="Century Gothic"/>
          <w:noProof/>
          <w:sz w:val="22"/>
          <w:szCs w:val="22"/>
        </w:rPr>
        <w:t>it</w:t>
      </w:r>
      <w:r w:rsidRPr="00E06B17">
        <w:rPr>
          <w:rFonts w:ascii="Century Gothic" w:hAnsi="Century Gothic"/>
          <w:noProof/>
          <w:sz w:val="22"/>
          <w:szCs w:val="22"/>
        </w:rPr>
        <w:t xml:space="preserve"> most. Volunteers are integral to our work; and we would love to welcome you to our team.</w:t>
      </w:r>
      <w:r w:rsidR="001A0E1D" w:rsidRPr="00E06B17">
        <w:rPr>
          <w:rFonts w:ascii="Century Gothic" w:hAnsi="Century Gothic"/>
          <w:noProof/>
          <w:sz w:val="22"/>
          <w:szCs w:val="22"/>
        </w:rPr>
        <w:br/>
      </w:r>
    </w:p>
    <w:p w14:paraId="72E10256" w14:textId="1A61AFE8" w:rsidR="00330150" w:rsidRPr="00330150" w:rsidRDefault="00330150" w:rsidP="00704390">
      <w:pPr>
        <w:jc w:val="both"/>
        <w:rPr>
          <w:rFonts w:ascii="Century Gothic" w:hAnsi="Century Gothic"/>
          <w:b/>
          <w:bCs/>
          <w:noProof/>
          <w:sz w:val="22"/>
          <w:szCs w:val="22"/>
        </w:rPr>
      </w:pPr>
      <w:r w:rsidRPr="001B4BB8">
        <w:rPr>
          <w:rFonts w:ascii="Century Gothic" w:hAnsi="Century Gothic"/>
          <w:b/>
          <w:bCs/>
          <w:noProof/>
          <w:sz w:val="22"/>
          <w:szCs w:val="22"/>
        </w:rPr>
        <w:t>Volunteer Visitor</w:t>
      </w:r>
    </w:p>
    <w:p w14:paraId="07A1A33A" w14:textId="53580796" w:rsidR="00A11B69" w:rsidRPr="001B4BB8" w:rsidRDefault="00A11B69" w:rsidP="00704390">
      <w:pPr>
        <w:pStyle w:val="ListParagraph"/>
        <w:numPr>
          <w:ilvl w:val="0"/>
          <w:numId w:val="1"/>
        </w:numPr>
        <w:jc w:val="both"/>
        <w:rPr>
          <w:rFonts w:ascii="Century Gothic" w:hAnsi="Century Gothic"/>
          <w:b/>
          <w:bCs/>
          <w:noProof/>
          <w:sz w:val="22"/>
          <w:szCs w:val="22"/>
        </w:rPr>
      </w:pPr>
      <w:r w:rsidRPr="001B4BB8">
        <w:rPr>
          <w:rFonts w:ascii="Century Gothic" w:hAnsi="Century Gothic"/>
          <w:b/>
          <w:bCs/>
          <w:noProof/>
          <w:sz w:val="22"/>
          <w:szCs w:val="22"/>
          <w:u w:val="single"/>
        </w:rPr>
        <w:t>Role Purpose</w:t>
      </w:r>
    </w:p>
    <w:p w14:paraId="5B22B7E3" w14:textId="4A1FB5BA" w:rsidR="00A11B69" w:rsidRPr="001B4BB8" w:rsidRDefault="00A11B69" w:rsidP="00704390">
      <w:pPr>
        <w:jc w:val="both"/>
        <w:rPr>
          <w:rFonts w:ascii="Century Gothic" w:hAnsi="Century Gothic"/>
          <w:noProof/>
          <w:sz w:val="22"/>
          <w:szCs w:val="22"/>
        </w:rPr>
      </w:pPr>
      <w:r w:rsidRPr="001B4BB8">
        <w:rPr>
          <w:rFonts w:ascii="Century Gothic" w:hAnsi="Century Gothic"/>
          <w:noProof/>
          <w:sz w:val="22"/>
          <w:szCs w:val="22"/>
        </w:rPr>
        <w:t xml:space="preserve">Volunteer </w:t>
      </w:r>
      <w:r w:rsidR="00892ACF">
        <w:rPr>
          <w:rFonts w:ascii="Century Gothic" w:hAnsi="Century Gothic"/>
          <w:noProof/>
          <w:sz w:val="22"/>
          <w:szCs w:val="22"/>
        </w:rPr>
        <w:t>V</w:t>
      </w:r>
      <w:r w:rsidRPr="001B4BB8">
        <w:rPr>
          <w:rFonts w:ascii="Century Gothic" w:hAnsi="Century Gothic"/>
          <w:noProof/>
          <w:sz w:val="22"/>
          <w:szCs w:val="22"/>
        </w:rPr>
        <w:t>isitors are a vital role within the Community Outreach Team in supporting people living with</w:t>
      </w:r>
      <w:r w:rsidR="00330150">
        <w:rPr>
          <w:rFonts w:ascii="Century Gothic" w:hAnsi="Century Gothic"/>
          <w:noProof/>
          <w:sz w:val="22"/>
          <w:szCs w:val="22"/>
        </w:rPr>
        <w:t xml:space="preserve"> a palliative</w:t>
      </w:r>
      <w:r w:rsidRPr="001B4BB8">
        <w:rPr>
          <w:rFonts w:ascii="Century Gothic" w:hAnsi="Century Gothic"/>
          <w:noProof/>
          <w:sz w:val="22"/>
          <w:szCs w:val="22"/>
        </w:rPr>
        <w:t xml:space="preserve"> illness, their famililes and carers.</w:t>
      </w:r>
    </w:p>
    <w:p w14:paraId="4E4C8B22" w14:textId="4290D8E6" w:rsidR="00C41B03" w:rsidRDefault="00C41B03" w:rsidP="00704390">
      <w:pPr>
        <w:jc w:val="both"/>
        <w:rPr>
          <w:rFonts w:ascii="Century Gothic" w:hAnsi="Century Gothic"/>
          <w:noProof/>
          <w:sz w:val="22"/>
          <w:szCs w:val="22"/>
        </w:rPr>
      </w:pPr>
      <w:r w:rsidRPr="00C41B03">
        <w:rPr>
          <w:rFonts w:ascii="Century Gothic" w:hAnsi="Century Gothic"/>
          <w:noProof/>
          <w:sz w:val="22"/>
          <w:szCs w:val="22"/>
        </w:rPr>
        <w:t>The role is varied and bespoke, providing reliable social support to individuals wherever they need it, whil</w:t>
      </w:r>
      <w:r w:rsidR="00704390">
        <w:rPr>
          <w:rFonts w:ascii="Century Gothic" w:hAnsi="Century Gothic"/>
          <w:noProof/>
          <w:sz w:val="22"/>
          <w:szCs w:val="22"/>
        </w:rPr>
        <w:t>st</w:t>
      </w:r>
      <w:r w:rsidRPr="00C41B03">
        <w:rPr>
          <w:rFonts w:ascii="Century Gothic" w:hAnsi="Century Gothic"/>
          <w:noProof/>
          <w:sz w:val="22"/>
          <w:szCs w:val="22"/>
        </w:rPr>
        <w:t xml:space="preserve"> also offering essential respite for carers, requiring empathy, adaptability, and strong interpersonal skills.</w:t>
      </w:r>
    </w:p>
    <w:p w14:paraId="0C023645" w14:textId="49DDB756" w:rsidR="00330150" w:rsidRPr="00330150" w:rsidRDefault="004137A8" w:rsidP="00704390">
      <w:pPr>
        <w:jc w:val="both"/>
        <w:rPr>
          <w:rFonts w:ascii="Century Gothic" w:hAnsi="Century Gothic"/>
          <w:noProof/>
          <w:sz w:val="22"/>
          <w:szCs w:val="22"/>
        </w:rPr>
      </w:pPr>
      <w:r w:rsidRPr="001B4BB8">
        <w:rPr>
          <w:rFonts w:ascii="Century Gothic" w:hAnsi="Century Gothic"/>
          <w:noProof/>
          <w:sz w:val="22"/>
          <w:szCs w:val="22"/>
        </w:rPr>
        <w:t xml:space="preserve">Volunteer </w:t>
      </w:r>
      <w:r w:rsidR="004D72FB">
        <w:rPr>
          <w:rFonts w:ascii="Century Gothic" w:hAnsi="Century Gothic"/>
          <w:noProof/>
          <w:sz w:val="22"/>
          <w:szCs w:val="22"/>
        </w:rPr>
        <w:t xml:space="preserve">Visitor </w:t>
      </w:r>
      <w:r w:rsidRPr="001B4BB8">
        <w:rPr>
          <w:rFonts w:ascii="Century Gothic" w:hAnsi="Century Gothic"/>
          <w:noProof/>
          <w:sz w:val="22"/>
          <w:szCs w:val="22"/>
        </w:rPr>
        <w:t>roles are designed to support both the pat</w:t>
      </w:r>
      <w:r w:rsidR="00A95BEB">
        <w:rPr>
          <w:rFonts w:ascii="Century Gothic" w:hAnsi="Century Gothic"/>
          <w:noProof/>
          <w:sz w:val="22"/>
          <w:szCs w:val="22"/>
        </w:rPr>
        <w:t>i</w:t>
      </w:r>
      <w:r w:rsidRPr="001B4BB8">
        <w:rPr>
          <w:rFonts w:ascii="Century Gothic" w:hAnsi="Century Gothic"/>
          <w:noProof/>
          <w:sz w:val="22"/>
          <w:szCs w:val="22"/>
        </w:rPr>
        <w:t>ent and their carer</w:t>
      </w:r>
      <w:r w:rsidR="00704390">
        <w:rPr>
          <w:rFonts w:ascii="Century Gothic" w:hAnsi="Century Gothic"/>
          <w:noProof/>
          <w:sz w:val="22"/>
          <w:szCs w:val="22"/>
        </w:rPr>
        <w:t>,</w:t>
      </w:r>
      <w:r w:rsidRPr="001B4BB8">
        <w:rPr>
          <w:rFonts w:ascii="Century Gothic" w:hAnsi="Century Gothic"/>
          <w:noProof/>
          <w:sz w:val="22"/>
          <w:szCs w:val="22"/>
        </w:rPr>
        <w:t xml:space="preserve"> to </w:t>
      </w:r>
      <w:r w:rsidRPr="00330150">
        <w:rPr>
          <w:rFonts w:ascii="Century Gothic" w:hAnsi="Century Gothic"/>
          <w:noProof/>
          <w:sz w:val="22"/>
          <w:szCs w:val="22"/>
        </w:rPr>
        <w:t>live as well as they can</w:t>
      </w:r>
      <w:r w:rsidR="00704390">
        <w:rPr>
          <w:rFonts w:ascii="Century Gothic" w:hAnsi="Century Gothic"/>
          <w:noProof/>
          <w:sz w:val="22"/>
          <w:szCs w:val="22"/>
        </w:rPr>
        <w:t>,</w:t>
      </w:r>
      <w:r w:rsidRPr="00330150">
        <w:rPr>
          <w:rFonts w:ascii="Century Gothic" w:hAnsi="Century Gothic"/>
          <w:noProof/>
          <w:sz w:val="22"/>
          <w:szCs w:val="22"/>
        </w:rPr>
        <w:t xml:space="preserve"> with a </w:t>
      </w:r>
      <w:r w:rsidR="00330150" w:rsidRPr="00330150">
        <w:rPr>
          <w:rFonts w:ascii="Century Gothic" w:hAnsi="Century Gothic"/>
          <w:noProof/>
          <w:sz w:val="22"/>
          <w:szCs w:val="22"/>
        </w:rPr>
        <w:t>palliative</w:t>
      </w:r>
      <w:r w:rsidRPr="00330150">
        <w:rPr>
          <w:rFonts w:ascii="Century Gothic" w:hAnsi="Century Gothic"/>
          <w:noProof/>
          <w:sz w:val="22"/>
          <w:szCs w:val="22"/>
        </w:rPr>
        <w:t xml:space="preserve"> diagnosis.</w:t>
      </w:r>
    </w:p>
    <w:p w14:paraId="2E77FB52" w14:textId="59CF3888" w:rsidR="004137A8" w:rsidRPr="00330150" w:rsidRDefault="00892ACF" w:rsidP="00704390">
      <w:pPr>
        <w:jc w:val="both"/>
        <w:rPr>
          <w:rFonts w:ascii="Century Gothic" w:hAnsi="Century Gothic"/>
          <w:b/>
          <w:bCs/>
          <w:noProof/>
          <w:sz w:val="22"/>
          <w:szCs w:val="22"/>
        </w:rPr>
      </w:pPr>
      <w:r w:rsidRPr="00330150">
        <w:rPr>
          <w:rFonts w:ascii="Century Gothic" w:hAnsi="Century Gothic"/>
          <w:noProof/>
          <w:sz w:val="22"/>
          <w:szCs w:val="22"/>
        </w:rPr>
        <w:t>Volunteer Visitors</w:t>
      </w:r>
      <w:r w:rsidRPr="00330150">
        <w:rPr>
          <w:rFonts w:ascii="Century Gothic" w:hAnsi="Century Gothic"/>
          <w:b/>
          <w:bCs/>
          <w:noProof/>
          <w:sz w:val="22"/>
          <w:szCs w:val="22"/>
        </w:rPr>
        <w:t xml:space="preserve"> </w:t>
      </w:r>
      <w:r w:rsidR="004137A8" w:rsidRPr="00330150">
        <w:rPr>
          <w:rFonts w:ascii="Century Gothic" w:hAnsi="Century Gothic"/>
          <w:noProof/>
          <w:sz w:val="22"/>
          <w:szCs w:val="22"/>
        </w:rPr>
        <w:t>visit patients in their own home</w:t>
      </w:r>
      <w:r w:rsidR="004D72FB" w:rsidRPr="00330150">
        <w:rPr>
          <w:rFonts w:ascii="Century Gothic" w:hAnsi="Century Gothic"/>
          <w:noProof/>
          <w:sz w:val="22"/>
          <w:szCs w:val="22"/>
        </w:rPr>
        <w:t xml:space="preserve"> to provide a befriending </w:t>
      </w:r>
      <w:r w:rsidR="00330150">
        <w:rPr>
          <w:rFonts w:ascii="Century Gothic" w:hAnsi="Century Gothic"/>
          <w:noProof/>
          <w:sz w:val="22"/>
          <w:szCs w:val="22"/>
        </w:rPr>
        <w:t xml:space="preserve">or sitting </w:t>
      </w:r>
      <w:r w:rsidR="004D72FB" w:rsidRPr="00330150">
        <w:rPr>
          <w:rFonts w:ascii="Century Gothic" w:hAnsi="Century Gothic"/>
          <w:noProof/>
          <w:sz w:val="22"/>
          <w:szCs w:val="22"/>
        </w:rPr>
        <w:t>servic</w:t>
      </w:r>
      <w:r w:rsidR="00330150">
        <w:rPr>
          <w:rFonts w:ascii="Century Gothic" w:hAnsi="Century Gothic"/>
          <w:noProof/>
          <w:sz w:val="22"/>
          <w:szCs w:val="22"/>
        </w:rPr>
        <w:t xml:space="preserve">e. For familes and carers, volunteers </w:t>
      </w:r>
      <w:r w:rsidR="004137A8" w:rsidRPr="00330150">
        <w:rPr>
          <w:rFonts w:ascii="Century Gothic" w:hAnsi="Century Gothic"/>
          <w:noProof/>
          <w:sz w:val="22"/>
          <w:szCs w:val="22"/>
        </w:rPr>
        <w:t>provi</w:t>
      </w:r>
      <w:r w:rsidR="00E65F7B" w:rsidRPr="00330150">
        <w:rPr>
          <w:rFonts w:ascii="Century Gothic" w:hAnsi="Century Gothic"/>
          <w:noProof/>
          <w:sz w:val="22"/>
          <w:szCs w:val="22"/>
        </w:rPr>
        <w:t>d</w:t>
      </w:r>
      <w:r w:rsidR="00B109DC">
        <w:rPr>
          <w:rFonts w:ascii="Century Gothic" w:hAnsi="Century Gothic"/>
          <w:noProof/>
          <w:sz w:val="22"/>
          <w:szCs w:val="22"/>
        </w:rPr>
        <w:t>e</w:t>
      </w:r>
      <w:r w:rsidR="004137A8" w:rsidRPr="00330150">
        <w:rPr>
          <w:rFonts w:ascii="Century Gothic" w:hAnsi="Century Gothic"/>
          <w:noProof/>
          <w:sz w:val="22"/>
          <w:szCs w:val="22"/>
        </w:rPr>
        <w:t xml:space="preserve"> </w:t>
      </w:r>
      <w:r w:rsidR="00704390">
        <w:rPr>
          <w:rFonts w:ascii="Century Gothic" w:hAnsi="Century Gothic"/>
          <w:noProof/>
          <w:sz w:val="22"/>
          <w:szCs w:val="22"/>
        </w:rPr>
        <w:t xml:space="preserve">essential </w:t>
      </w:r>
      <w:r w:rsidR="004137A8" w:rsidRPr="00330150">
        <w:rPr>
          <w:rFonts w:ascii="Century Gothic" w:hAnsi="Century Gothic"/>
          <w:noProof/>
          <w:sz w:val="22"/>
          <w:szCs w:val="22"/>
        </w:rPr>
        <w:t>respite and empower the carer</w:t>
      </w:r>
      <w:r w:rsidR="00E65F7B" w:rsidRPr="00330150">
        <w:rPr>
          <w:rFonts w:ascii="Century Gothic" w:hAnsi="Century Gothic"/>
          <w:noProof/>
          <w:sz w:val="22"/>
          <w:szCs w:val="22"/>
        </w:rPr>
        <w:t xml:space="preserve"> to</w:t>
      </w:r>
      <w:r w:rsidR="00330150">
        <w:rPr>
          <w:rFonts w:ascii="Century Gothic" w:hAnsi="Century Gothic"/>
          <w:noProof/>
          <w:sz w:val="22"/>
          <w:szCs w:val="22"/>
        </w:rPr>
        <w:t xml:space="preserve"> take a break</w:t>
      </w:r>
      <w:r w:rsidR="00704390">
        <w:rPr>
          <w:rFonts w:ascii="Century Gothic" w:hAnsi="Century Gothic"/>
          <w:noProof/>
          <w:sz w:val="22"/>
          <w:szCs w:val="22"/>
        </w:rPr>
        <w:t>;</w:t>
      </w:r>
      <w:r w:rsidR="00330150">
        <w:rPr>
          <w:rFonts w:ascii="Century Gothic" w:hAnsi="Century Gothic"/>
          <w:noProof/>
          <w:sz w:val="22"/>
          <w:szCs w:val="22"/>
        </w:rPr>
        <w:t xml:space="preserve"> this could be for them to</w:t>
      </w:r>
      <w:r w:rsidR="00E65F7B" w:rsidRPr="00330150">
        <w:rPr>
          <w:rFonts w:ascii="Century Gothic" w:hAnsi="Century Gothic"/>
          <w:noProof/>
          <w:sz w:val="22"/>
          <w:szCs w:val="22"/>
        </w:rPr>
        <w:t xml:space="preserve"> get out for a walk, </w:t>
      </w:r>
      <w:r w:rsidR="00330150">
        <w:rPr>
          <w:rFonts w:ascii="Century Gothic" w:hAnsi="Century Gothic"/>
          <w:noProof/>
          <w:sz w:val="22"/>
          <w:szCs w:val="22"/>
        </w:rPr>
        <w:t xml:space="preserve">attend </w:t>
      </w:r>
      <w:r w:rsidR="00E65F7B" w:rsidRPr="00330150">
        <w:rPr>
          <w:rFonts w:ascii="Century Gothic" w:hAnsi="Century Gothic"/>
          <w:noProof/>
          <w:sz w:val="22"/>
          <w:szCs w:val="22"/>
        </w:rPr>
        <w:t xml:space="preserve">appointments, </w:t>
      </w:r>
      <w:r w:rsidR="00330150">
        <w:rPr>
          <w:rFonts w:ascii="Century Gothic" w:hAnsi="Century Gothic"/>
          <w:noProof/>
          <w:sz w:val="22"/>
          <w:szCs w:val="22"/>
        </w:rPr>
        <w:t xml:space="preserve">go shopping </w:t>
      </w:r>
      <w:r w:rsidR="00E65F7B" w:rsidRPr="00330150">
        <w:rPr>
          <w:rFonts w:ascii="Century Gothic" w:hAnsi="Century Gothic"/>
          <w:noProof/>
          <w:sz w:val="22"/>
          <w:szCs w:val="22"/>
        </w:rPr>
        <w:t xml:space="preserve">or meet friends. </w:t>
      </w:r>
      <w:r w:rsidR="00330150">
        <w:rPr>
          <w:rFonts w:ascii="Century Gothic" w:hAnsi="Century Gothic"/>
          <w:noProof/>
          <w:sz w:val="22"/>
          <w:szCs w:val="22"/>
        </w:rPr>
        <w:t xml:space="preserve">They will ensure the patient isn’t alone and will stay in contact in case of any emergencies. </w:t>
      </w:r>
      <w:r w:rsidR="00E65F7B" w:rsidRPr="00330150">
        <w:rPr>
          <w:rFonts w:ascii="Century Gothic" w:hAnsi="Century Gothic"/>
          <w:noProof/>
          <w:sz w:val="22"/>
          <w:szCs w:val="22"/>
        </w:rPr>
        <w:t xml:space="preserve">For those patients on their own, simply being there, supporting with isolation, </w:t>
      </w:r>
      <w:r w:rsidR="00330150">
        <w:rPr>
          <w:rFonts w:ascii="Century Gothic" w:hAnsi="Century Gothic"/>
          <w:noProof/>
          <w:sz w:val="22"/>
          <w:szCs w:val="22"/>
        </w:rPr>
        <w:t>having a chat and a cup of tea can make all the difference.</w:t>
      </w:r>
    </w:p>
    <w:p w14:paraId="55FDE881" w14:textId="2C4091B5" w:rsidR="00F35B9A" w:rsidRPr="001B4BB8" w:rsidRDefault="00F35B9A" w:rsidP="007403A2">
      <w:pPr>
        <w:rPr>
          <w:rFonts w:ascii="Century Gothic" w:hAnsi="Century Gothic"/>
          <w:noProof/>
          <w:sz w:val="22"/>
          <w:szCs w:val="22"/>
        </w:rPr>
      </w:pPr>
      <w:r w:rsidRPr="001B4BB8">
        <w:rPr>
          <w:rFonts w:ascii="Century Gothic" w:hAnsi="Century Gothic"/>
          <w:noProof/>
          <w:sz w:val="22"/>
          <w:szCs w:val="22"/>
        </w:rPr>
        <w:t xml:space="preserve">Volunteering should be a mutually beneficial role, and we believe consistency is important, so we </w:t>
      </w:r>
      <w:r w:rsidR="00704390">
        <w:rPr>
          <w:rFonts w:ascii="Century Gothic" w:hAnsi="Century Gothic"/>
          <w:noProof/>
          <w:sz w:val="22"/>
          <w:szCs w:val="22"/>
        </w:rPr>
        <w:t>ask</w:t>
      </w:r>
      <w:r w:rsidR="00704390" w:rsidRPr="001B4BB8">
        <w:rPr>
          <w:rFonts w:ascii="Century Gothic" w:hAnsi="Century Gothic"/>
          <w:noProof/>
          <w:sz w:val="22"/>
          <w:szCs w:val="22"/>
        </w:rPr>
        <w:t xml:space="preserve"> </w:t>
      </w:r>
      <w:r w:rsidR="00892ACF">
        <w:rPr>
          <w:rFonts w:ascii="Century Gothic" w:hAnsi="Century Gothic"/>
          <w:noProof/>
          <w:sz w:val="22"/>
          <w:szCs w:val="22"/>
        </w:rPr>
        <w:t xml:space="preserve">Volunteer Visitors </w:t>
      </w:r>
      <w:r w:rsidR="00704390">
        <w:rPr>
          <w:rFonts w:ascii="Century Gothic" w:hAnsi="Century Gothic"/>
          <w:noProof/>
          <w:sz w:val="22"/>
          <w:szCs w:val="22"/>
        </w:rPr>
        <w:t>to</w:t>
      </w:r>
      <w:r w:rsidR="00704390" w:rsidRPr="001B4BB8">
        <w:rPr>
          <w:rFonts w:ascii="Century Gothic" w:hAnsi="Century Gothic"/>
          <w:noProof/>
          <w:sz w:val="22"/>
          <w:szCs w:val="22"/>
        </w:rPr>
        <w:t xml:space="preserve"> </w:t>
      </w:r>
      <w:r w:rsidRPr="001B4BB8">
        <w:rPr>
          <w:rFonts w:ascii="Century Gothic" w:hAnsi="Century Gothic"/>
          <w:noProof/>
          <w:sz w:val="22"/>
          <w:szCs w:val="22"/>
        </w:rPr>
        <w:t xml:space="preserve">be able to support </w:t>
      </w:r>
      <w:r w:rsidR="00892ACF">
        <w:rPr>
          <w:rFonts w:ascii="Century Gothic" w:hAnsi="Century Gothic"/>
          <w:noProof/>
          <w:sz w:val="22"/>
          <w:szCs w:val="22"/>
        </w:rPr>
        <w:t xml:space="preserve">for up to </w:t>
      </w:r>
      <w:r w:rsidRPr="001B4BB8">
        <w:rPr>
          <w:rFonts w:ascii="Century Gothic" w:hAnsi="Century Gothic"/>
          <w:noProof/>
          <w:sz w:val="22"/>
          <w:szCs w:val="22"/>
        </w:rPr>
        <w:t>2</w:t>
      </w:r>
      <w:r w:rsidR="00704390">
        <w:rPr>
          <w:rFonts w:ascii="Century Gothic" w:hAnsi="Century Gothic"/>
          <w:noProof/>
          <w:sz w:val="22"/>
          <w:szCs w:val="22"/>
        </w:rPr>
        <w:t xml:space="preserve"> </w:t>
      </w:r>
      <w:r w:rsidRPr="001B4BB8">
        <w:rPr>
          <w:rFonts w:ascii="Century Gothic" w:hAnsi="Century Gothic"/>
          <w:noProof/>
          <w:sz w:val="22"/>
          <w:szCs w:val="22"/>
        </w:rPr>
        <w:t>hours per week</w:t>
      </w:r>
      <w:r w:rsidR="00892ACF">
        <w:rPr>
          <w:rFonts w:ascii="Century Gothic" w:hAnsi="Century Gothic"/>
          <w:noProof/>
          <w:sz w:val="22"/>
          <w:szCs w:val="22"/>
        </w:rPr>
        <w:t xml:space="preserve"> with each patient. This could be for one patient, or several if you have the time to give.</w:t>
      </w:r>
      <w:r w:rsidR="001A0E1D">
        <w:rPr>
          <w:rFonts w:ascii="Century Gothic" w:hAnsi="Century Gothic"/>
          <w:noProof/>
          <w:sz w:val="22"/>
          <w:szCs w:val="22"/>
        </w:rPr>
        <w:br/>
      </w:r>
    </w:p>
    <w:p w14:paraId="06B9D51D" w14:textId="5CB9BC45" w:rsidR="00F35B9A" w:rsidRPr="001B4BB8" w:rsidRDefault="00F35B9A" w:rsidP="007403A2">
      <w:pPr>
        <w:pStyle w:val="ListParagraph"/>
        <w:numPr>
          <w:ilvl w:val="0"/>
          <w:numId w:val="1"/>
        </w:numPr>
        <w:rPr>
          <w:rFonts w:ascii="Century Gothic" w:hAnsi="Century Gothic"/>
          <w:b/>
          <w:bCs/>
          <w:noProof/>
          <w:sz w:val="22"/>
          <w:szCs w:val="22"/>
        </w:rPr>
      </w:pPr>
      <w:r w:rsidRPr="001B4BB8">
        <w:rPr>
          <w:rFonts w:ascii="Century Gothic" w:hAnsi="Century Gothic"/>
          <w:b/>
          <w:bCs/>
          <w:noProof/>
          <w:sz w:val="22"/>
          <w:szCs w:val="22"/>
          <w:u w:val="single"/>
        </w:rPr>
        <w:t>Key Tasks</w:t>
      </w:r>
      <w:r w:rsidRPr="001B4BB8">
        <w:rPr>
          <w:rFonts w:ascii="Century Gothic" w:hAnsi="Century Gothic"/>
          <w:b/>
          <w:bCs/>
          <w:noProof/>
          <w:sz w:val="22"/>
          <w:szCs w:val="22"/>
          <w:u w:val="single"/>
        </w:rPr>
        <w:br/>
      </w:r>
    </w:p>
    <w:p w14:paraId="32151744" w14:textId="6F5C2D02" w:rsidR="00F35B9A" w:rsidRPr="001B4BB8" w:rsidRDefault="00F35B9A" w:rsidP="00704390">
      <w:pPr>
        <w:pStyle w:val="ListParagraph"/>
        <w:numPr>
          <w:ilvl w:val="0"/>
          <w:numId w:val="8"/>
        </w:numPr>
        <w:jc w:val="both"/>
        <w:rPr>
          <w:rFonts w:ascii="Century Gothic" w:hAnsi="Century Gothic"/>
          <w:noProof/>
          <w:sz w:val="22"/>
          <w:szCs w:val="22"/>
        </w:rPr>
      </w:pPr>
      <w:r w:rsidRPr="001B4BB8">
        <w:rPr>
          <w:rFonts w:ascii="Century Gothic" w:hAnsi="Century Gothic"/>
          <w:noProof/>
          <w:sz w:val="22"/>
          <w:szCs w:val="22"/>
        </w:rPr>
        <w:t>Offering companship and social support</w:t>
      </w:r>
      <w:r w:rsidR="00C41B03">
        <w:rPr>
          <w:rFonts w:ascii="Century Gothic" w:hAnsi="Century Gothic"/>
          <w:noProof/>
          <w:sz w:val="22"/>
          <w:szCs w:val="22"/>
        </w:rPr>
        <w:t>.</w:t>
      </w:r>
    </w:p>
    <w:p w14:paraId="1BDE75A6" w14:textId="6004DFA3" w:rsidR="00302D25" w:rsidRPr="001B4BB8" w:rsidRDefault="00302D25" w:rsidP="00704390">
      <w:pPr>
        <w:pStyle w:val="ListParagraph"/>
        <w:numPr>
          <w:ilvl w:val="0"/>
          <w:numId w:val="8"/>
        </w:numPr>
        <w:jc w:val="both"/>
        <w:rPr>
          <w:rFonts w:ascii="Century Gothic" w:hAnsi="Century Gothic"/>
          <w:noProof/>
          <w:sz w:val="22"/>
          <w:szCs w:val="22"/>
        </w:rPr>
      </w:pPr>
      <w:r w:rsidRPr="001B4BB8">
        <w:rPr>
          <w:rFonts w:ascii="Century Gothic" w:hAnsi="Century Gothic"/>
          <w:noProof/>
          <w:sz w:val="22"/>
          <w:szCs w:val="22"/>
        </w:rPr>
        <w:t>Si</w:t>
      </w:r>
      <w:r w:rsidR="00A95BEB">
        <w:rPr>
          <w:rFonts w:ascii="Century Gothic" w:hAnsi="Century Gothic"/>
          <w:noProof/>
          <w:sz w:val="22"/>
          <w:szCs w:val="22"/>
        </w:rPr>
        <w:t>tt</w:t>
      </w:r>
      <w:r w:rsidRPr="001B4BB8">
        <w:rPr>
          <w:rFonts w:ascii="Century Gothic" w:hAnsi="Century Gothic"/>
          <w:noProof/>
          <w:sz w:val="22"/>
          <w:szCs w:val="22"/>
        </w:rPr>
        <w:t>ing with a person with a</w:t>
      </w:r>
      <w:r w:rsidR="00C41B03">
        <w:rPr>
          <w:rFonts w:ascii="Century Gothic" w:hAnsi="Century Gothic"/>
          <w:noProof/>
          <w:sz w:val="22"/>
          <w:szCs w:val="22"/>
        </w:rPr>
        <w:t xml:space="preserve"> palliative</w:t>
      </w:r>
      <w:r w:rsidRPr="001B4BB8">
        <w:rPr>
          <w:rFonts w:ascii="Century Gothic" w:hAnsi="Century Gothic"/>
          <w:noProof/>
          <w:sz w:val="22"/>
          <w:szCs w:val="22"/>
        </w:rPr>
        <w:t xml:space="preserve"> diagnosis to allow their family member or carer to leave the house for a short period of time, for example</w:t>
      </w:r>
      <w:r w:rsidR="00704390">
        <w:rPr>
          <w:rFonts w:ascii="Century Gothic" w:hAnsi="Century Gothic"/>
          <w:noProof/>
          <w:sz w:val="22"/>
          <w:szCs w:val="22"/>
        </w:rPr>
        <w:t>:</w:t>
      </w:r>
      <w:r w:rsidRPr="001B4BB8">
        <w:rPr>
          <w:rFonts w:ascii="Century Gothic" w:hAnsi="Century Gothic"/>
          <w:noProof/>
          <w:sz w:val="22"/>
          <w:szCs w:val="22"/>
        </w:rPr>
        <w:t xml:space="preserve"> to allow them to go shopping, attend a medical appointment, have a break or </w:t>
      </w:r>
      <w:r w:rsidR="004D72FB">
        <w:rPr>
          <w:rFonts w:ascii="Century Gothic" w:hAnsi="Century Gothic"/>
          <w:noProof/>
          <w:sz w:val="22"/>
          <w:szCs w:val="22"/>
        </w:rPr>
        <w:t>meet friends.</w:t>
      </w:r>
    </w:p>
    <w:p w14:paraId="6C910707" w14:textId="0B04F93A" w:rsidR="00302D25" w:rsidRDefault="00302D25" w:rsidP="00704390">
      <w:pPr>
        <w:pStyle w:val="ListParagraph"/>
        <w:numPr>
          <w:ilvl w:val="0"/>
          <w:numId w:val="8"/>
        </w:numPr>
        <w:jc w:val="both"/>
        <w:rPr>
          <w:rFonts w:ascii="Century Gothic" w:hAnsi="Century Gothic"/>
          <w:noProof/>
          <w:sz w:val="22"/>
          <w:szCs w:val="22"/>
        </w:rPr>
      </w:pPr>
      <w:r w:rsidRPr="001B4BB8">
        <w:rPr>
          <w:rFonts w:ascii="Century Gothic" w:hAnsi="Century Gothic"/>
          <w:noProof/>
          <w:sz w:val="22"/>
          <w:szCs w:val="22"/>
        </w:rPr>
        <w:t xml:space="preserve">We will ask for feedback about the service and this will be in the form of questionnaires for the client, carer and volunteer. This </w:t>
      </w:r>
      <w:r w:rsidR="00A95BEB">
        <w:rPr>
          <w:rFonts w:ascii="Century Gothic" w:hAnsi="Century Gothic"/>
          <w:noProof/>
          <w:sz w:val="22"/>
          <w:szCs w:val="22"/>
        </w:rPr>
        <w:t>w</w:t>
      </w:r>
      <w:r w:rsidRPr="001B4BB8">
        <w:rPr>
          <w:rFonts w:ascii="Century Gothic" w:hAnsi="Century Gothic"/>
          <w:noProof/>
          <w:sz w:val="22"/>
          <w:szCs w:val="22"/>
        </w:rPr>
        <w:t>ill enable us to plan any further developments to the service.</w:t>
      </w:r>
    </w:p>
    <w:p w14:paraId="2A1983BE" w14:textId="71D6E951" w:rsidR="00704390" w:rsidRDefault="00704390" w:rsidP="00704390">
      <w:pPr>
        <w:pStyle w:val="ListParagraph"/>
        <w:numPr>
          <w:ilvl w:val="0"/>
          <w:numId w:val="8"/>
        </w:numPr>
        <w:jc w:val="both"/>
        <w:rPr>
          <w:rFonts w:ascii="Century Gothic" w:hAnsi="Century Gothic"/>
          <w:noProof/>
          <w:sz w:val="22"/>
          <w:szCs w:val="22"/>
        </w:rPr>
      </w:pPr>
      <w:r>
        <w:rPr>
          <w:rFonts w:ascii="Century Gothic" w:hAnsi="Century Gothic"/>
          <w:noProof/>
          <w:sz w:val="22"/>
          <w:szCs w:val="22"/>
        </w:rPr>
        <w:lastRenderedPageBreak/>
        <w:t>Provide feedback to their line manager about the person they are visiting after each visit, to ensure we are providing and continue to provide the correct support for that person and their carer.</w:t>
      </w:r>
    </w:p>
    <w:p w14:paraId="764A5FA0" w14:textId="77777777" w:rsidR="00C41B03" w:rsidRPr="00C41B03" w:rsidRDefault="00C41B03" w:rsidP="00704390">
      <w:pPr>
        <w:jc w:val="both"/>
        <w:rPr>
          <w:rFonts w:ascii="Century Gothic" w:hAnsi="Century Gothic"/>
          <w:noProof/>
          <w:sz w:val="22"/>
          <w:szCs w:val="22"/>
        </w:rPr>
      </w:pPr>
    </w:p>
    <w:p w14:paraId="4BF80784" w14:textId="2999C92A" w:rsidR="00302D25" w:rsidRPr="001B4BB8" w:rsidRDefault="00302D25" w:rsidP="00704390">
      <w:pPr>
        <w:jc w:val="both"/>
        <w:rPr>
          <w:rFonts w:ascii="Century Gothic" w:hAnsi="Century Gothic"/>
          <w:b/>
          <w:bCs/>
          <w:noProof/>
          <w:sz w:val="22"/>
          <w:szCs w:val="22"/>
        </w:rPr>
      </w:pPr>
      <w:r w:rsidRPr="001B4BB8">
        <w:rPr>
          <w:rFonts w:ascii="Century Gothic" w:hAnsi="Century Gothic"/>
          <w:b/>
          <w:bCs/>
          <w:noProof/>
          <w:sz w:val="22"/>
          <w:szCs w:val="22"/>
        </w:rPr>
        <w:t>Tasks are not to include (more delail will be given during the training programme):</w:t>
      </w:r>
    </w:p>
    <w:p w14:paraId="6DBEAB44" w14:textId="6B84DA4D" w:rsidR="00302D25" w:rsidRPr="001B4BB8" w:rsidRDefault="00302D25" w:rsidP="00704390">
      <w:pPr>
        <w:pStyle w:val="ListParagraph"/>
        <w:numPr>
          <w:ilvl w:val="0"/>
          <w:numId w:val="9"/>
        </w:numPr>
        <w:jc w:val="both"/>
        <w:rPr>
          <w:rFonts w:ascii="Century Gothic" w:hAnsi="Century Gothic"/>
          <w:noProof/>
          <w:sz w:val="22"/>
          <w:szCs w:val="22"/>
        </w:rPr>
      </w:pPr>
      <w:r w:rsidRPr="001B4BB8">
        <w:rPr>
          <w:rFonts w:ascii="Century Gothic" w:hAnsi="Century Gothic"/>
          <w:noProof/>
          <w:sz w:val="22"/>
          <w:szCs w:val="22"/>
        </w:rPr>
        <w:t>Assisting the person whilst they are using the toilet, dressing, showering (this is considered personal care)</w:t>
      </w:r>
    </w:p>
    <w:p w14:paraId="3DB23C68" w14:textId="05FDB231" w:rsidR="00302D25" w:rsidRPr="001B4BB8" w:rsidRDefault="00302D25" w:rsidP="00704390">
      <w:pPr>
        <w:pStyle w:val="ListParagraph"/>
        <w:numPr>
          <w:ilvl w:val="0"/>
          <w:numId w:val="9"/>
        </w:numPr>
        <w:jc w:val="both"/>
        <w:rPr>
          <w:rFonts w:ascii="Century Gothic" w:hAnsi="Century Gothic"/>
          <w:noProof/>
          <w:sz w:val="22"/>
          <w:szCs w:val="22"/>
        </w:rPr>
      </w:pPr>
      <w:r w:rsidRPr="001B4BB8">
        <w:rPr>
          <w:rFonts w:ascii="Century Gothic" w:hAnsi="Century Gothic"/>
          <w:noProof/>
          <w:sz w:val="22"/>
          <w:szCs w:val="22"/>
        </w:rPr>
        <w:t>Giving the person their medication or assisting with their oxygen</w:t>
      </w:r>
    </w:p>
    <w:p w14:paraId="3C1D39A0" w14:textId="36B1F76C" w:rsidR="00302D25" w:rsidRPr="001B4BB8" w:rsidRDefault="00302D25" w:rsidP="00704390">
      <w:pPr>
        <w:pStyle w:val="ListParagraph"/>
        <w:numPr>
          <w:ilvl w:val="0"/>
          <w:numId w:val="9"/>
        </w:numPr>
        <w:jc w:val="both"/>
        <w:rPr>
          <w:rFonts w:ascii="Century Gothic" w:hAnsi="Century Gothic"/>
          <w:noProof/>
          <w:sz w:val="22"/>
          <w:szCs w:val="22"/>
        </w:rPr>
      </w:pPr>
      <w:r w:rsidRPr="001B4BB8">
        <w:rPr>
          <w:rFonts w:ascii="Century Gothic" w:hAnsi="Century Gothic"/>
          <w:noProof/>
          <w:sz w:val="22"/>
          <w:szCs w:val="22"/>
        </w:rPr>
        <w:t>Nursing tasks</w:t>
      </w:r>
      <w:r w:rsidR="00704390">
        <w:rPr>
          <w:rFonts w:ascii="Century Gothic" w:hAnsi="Century Gothic"/>
          <w:noProof/>
          <w:sz w:val="22"/>
          <w:szCs w:val="22"/>
        </w:rPr>
        <w:t xml:space="preserve"> (such as wound care)</w:t>
      </w:r>
    </w:p>
    <w:p w14:paraId="1B58D1F1" w14:textId="58D9D86C" w:rsidR="00302D25" w:rsidRPr="001B4BB8" w:rsidRDefault="00302D25" w:rsidP="00704390">
      <w:pPr>
        <w:jc w:val="both"/>
        <w:rPr>
          <w:rFonts w:ascii="Century Gothic" w:hAnsi="Century Gothic"/>
          <w:noProof/>
          <w:sz w:val="22"/>
          <w:szCs w:val="22"/>
        </w:rPr>
      </w:pPr>
      <w:r w:rsidRPr="001B4BB8">
        <w:rPr>
          <w:rFonts w:ascii="Century Gothic" w:hAnsi="Century Gothic"/>
          <w:noProof/>
          <w:sz w:val="22"/>
          <w:szCs w:val="22"/>
        </w:rPr>
        <w:t xml:space="preserve">It is essential that volunteers adhere to the role description, undertake appropriate tasks only and are clear about the boundaries of this role. If volunteers are unsure about any task they have been asked to carry out, they should contact their line manger </w:t>
      </w:r>
      <w:r w:rsidR="00A95BEB">
        <w:rPr>
          <w:rFonts w:ascii="Century Gothic" w:hAnsi="Century Gothic"/>
          <w:noProof/>
          <w:sz w:val="22"/>
          <w:szCs w:val="22"/>
        </w:rPr>
        <w:t>f</w:t>
      </w:r>
      <w:r w:rsidRPr="001B4BB8">
        <w:rPr>
          <w:rFonts w:ascii="Century Gothic" w:hAnsi="Century Gothic"/>
          <w:noProof/>
          <w:sz w:val="22"/>
          <w:szCs w:val="22"/>
        </w:rPr>
        <w:t>or advice. This is to ensure the safety and wellbeing of both clients and volu</w:t>
      </w:r>
      <w:r w:rsidR="004436DE" w:rsidRPr="001B4BB8">
        <w:rPr>
          <w:rFonts w:ascii="Century Gothic" w:hAnsi="Century Gothic"/>
          <w:noProof/>
          <w:sz w:val="22"/>
          <w:szCs w:val="22"/>
        </w:rPr>
        <w:t>nteers.</w:t>
      </w:r>
    </w:p>
    <w:p w14:paraId="7D71EFF7" w14:textId="47E46481" w:rsidR="0048342E" w:rsidRPr="001B4BB8" w:rsidRDefault="0048342E" w:rsidP="00704390">
      <w:pPr>
        <w:jc w:val="both"/>
        <w:rPr>
          <w:rFonts w:ascii="Century Gothic" w:hAnsi="Century Gothic"/>
          <w:b/>
          <w:bCs/>
          <w:noProof/>
          <w:sz w:val="22"/>
          <w:szCs w:val="22"/>
        </w:rPr>
      </w:pPr>
      <w:r w:rsidRPr="001B4BB8">
        <w:rPr>
          <w:rFonts w:ascii="Century Gothic" w:hAnsi="Century Gothic"/>
          <w:b/>
          <w:bCs/>
          <w:noProof/>
          <w:sz w:val="22"/>
          <w:szCs w:val="22"/>
        </w:rPr>
        <w:t>Overarching responsibilities</w:t>
      </w:r>
    </w:p>
    <w:p w14:paraId="68040E5F" w14:textId="38508379" w:rsidR="0048342E" w:rsidRPr="001B4BB8" w:rsidRDefault="0048342E" w:rsidP="00704390">
      <w:pPr>
        <w:pStyle w:val="ListParagraph"/>
        <w:numPr>
          <w:ilvl w:val="0"/>
          <w:numId w:val="11"/>
        </w:numPr>
        <w:jc w:val="both"/>
        <w:rPr>
          <w:rFonts w:ascii="Century Gothic" w:hAnsi="Century Gothic"/>
          <w:noProof/>
          <w:sz w:val="22"/>
          <w:szCs w:val="22"/>
        </w:rPr>
      </w:pPr>
      <w:r w:rsidRPr="001B4BB8">
        <w:rPr>
          <w:rFonts w:ascii="Century Gothic" w:hAnsi="Century Gothic"/>
          <w:noProof/>
          <w:sz w:val="22"/>
          <w:szCs w:val="22"/>
        </w:rPr>
        <w:t xml:space="preserve">To embed the values of the organisation into your working practices evidencing this regularly </w:t>
      </w:r>
      <w:r w:rsidR="00A95BEB">
        <w:rPr>
          <w:rFonts w:ascii="Century Gothic" w:hAnsi="Century Gothic"/>
          <w:noProof/>
          <w:sz w:val="22"/>
          <w:szCs w:val="22"/>
        </w:rPr>
        <w:t>a</w:t>
      </w:r>
      <w:r w:rsidRPr="001B4BB8">
        <w:rPr>
          <w:rFonts w:ascii="Century Gothic" w:hAnsi="Century Gothic"/>
          <w:noProof/>
          <w:sz w:val="22"/>
          <w:szCs w:val="22"/>
        </w:rPr>
        <w:t>nd ensuring this remians a priority.</w:t>
      </w:r>
    </w:p>
    <w:p w14:paraId="5142BF3B" w14:textId="45F74004" w:rsidR="0048342E" w:rsidRPr="001B4BB8" w:rsidRDefault="0048342E" w:rsidP="00704390">
      <w:pPr>
        <w:pStyle w:val="ListParagraph"/>
        <w:numPr>
          <w:ilvl w:val="0"/>
          <w:numId w:val="11"/>
        </w:numPr>
        <w:jc w:val="both"/>
        <w:rPr>
          <w:rFonts w:ascii="Century Gothic" w:hAnsi="Century Gothic"/>
          <w:noProof/>
          <w:sz w:val="22"/>
          <w:szCs w:val="22"/>
        </w:rPr>
      </w:pPr>
      <w:r w:rsidRPr="001B4BB8">
        <w:rPr>
          <w:rFonts w:ascii="Century Gothic" w:hAnsi="Century Gothic"/>
          <w:noProof/>
          <w:sz w:val="22"/>
          <w:szCs w:val="22"/>
        </w:rPr>
        <w:t>To live out our values, which dr</w:t>
      </w:r>
      <w:r w:rsidR="00A95BEB">
        <w:rPr>
          <w:rFonts w:ascii="Century Gothic" w:hAnsi="Century Gothic"/>
          <w:noProof/>
          <w:sz w:val="22"/>
          <w:szCs w:val="22"/>
        </w:rPr>
        <w:t>i</w:t>
      </w:r>
      <w:r w:rsidRPr="001B4BB8">
        <w:rPr>
          <w:rFonts w:ascii="Century Gothic" w:hAnsi="Century Gothic"/>
          <w:noProof/>
          <w:sz w:val="22"/>
          <w:szCs w:val="22"/>
        </w:rPr>
        <w:t>ve all that we do, in the context of your everyday work following our behaviour framework.</w:t>
      </w:r>
    </w:p>
    <w:p w14:paraId="57C5297C" w14:textId="2A06180C" w:rsidR="0048342E" w:rsidRPr="001B4BB8" w:rsidRDefault="0048342E" w:rsidP="00704390">
      <w:pPr>
        <w:pStyle w:val="ListParagraph"/>
        <w:numPr>
          <w:ilvl w:val="0"/>
          <w:numId w:val="11"/>
        </w:numPr>
        <w:jc w:val="both"/>
        <w:rPr>
          <w:rFonts w:ascii="Century Gothic" w:hAnsi="Century Gothic"/>
          <w:noProof/>
          <w:sz w:val="22"/>
          <w:szCs w:val="22"/>
        </w:rPr>
      </w:pPr>
      <w:r w:rsidRPr="001B4BB8">
        <w:rPr>
          <w:rFonts w:ascii="Century Gothic" w:hAnsi="Century Gothic"/>
          <w:noProof/>
          <w:sz w:val="22"/>
          <w:szCs w:val="22"/>
        </w:rPr>
        <w:t>To work in accordance, an</w:t>
      </w:r>
      <w:r w:rsidR="00A95BEB">
        <w:rPr>
          <w:rFonts w:ascii="Century Gothic" w:hAnsi="Century Gothic"/>
          <w:noProof/>
          <w:sz w:val="22"/>
          <w:szCs w:val="22"/>
        </w:rPr>
        <w:t>d</w:t>
      </w:r>
      <w:r w:rsidRPr="001B4BB8">
        <w:rPr>
          <w:rFonts w:ascii="Century Gothic" w:hAnsi="Century Gothic"/>
          <w:noProof/>
          <w:sz w:val="22"/>
          <w:szCs w:val="22"/>
        </w:rPr>
        <w:t xml:space="preserve"> fully com</w:t>
      </w:r>
      <w:r w:rsidR="00A95BEB">
        <w:rPr>
          <w:rFonts w:ascii="Century Gothic" w:hAnsi="Century Gothic"/>
          <w:noProof/>
          <w:sz w:val="22"/>
          <w:szCs w:val="22"/>
        </w:rPr>
        <w:t>p</w:t>
      </w:r>
      <w:r w:rsidRPr="001B4BB8">
        <w:rPr>
          <w:rFonts w:ascii="Century Gothic" w:hAnsi="Century Gothic"/>
          <w:noProof/>
          <w:sz w:val="22"/>
          <w:szCs w:val="22"/>
        </w:rPr>
        <w:t>ly, with our organisational policies and procedures.</w:t>
      </w:r>
    </w:p>
    <w:p w14:paraId="4C066E9E" w14:textId="65B21717" w:rsidR="0048342E" w:rsidRDefault="0048342E" w:rsidP="00704390">
      <w:pPr>
        <w:pStyle w:val="ListParagraph"/>
        <w:numPr>
          <w:ilvl w:val="0"/>
          <w:numId w:val="11"/>
        </w:numPr>
        <w:jc w:val="both"/>
        <w:rPr>
          <w:rFonts w:ascii="Century Gothic" w:hAnsi="Century Gothic"/>
          <w:noProof/>
          <w:sz w:val="22"/>
          <w:szCs w:val="22"/>
        </w:rPr>
      </w:pPr>
      <w:r w:rsidRPr="001B4BB8">
        <w:rPr>
          <w:rFonts w:ascii="Century Gothic" w:hAnsi="Century Gothic"/>
          <w:noProof/>
          <w:sz w:val="22"/>
          <w:szCs w:val="22"/>
        </w:rPr>
        <w:t>To carry out all duties, in accordance with the law, regulations, organisational frameworks, recognised professional guidelines and have a commitment to FREDIE, integration and collective decision making.</w:t>
      </w:r>
    </w:p>
    <w:p w14:paraId="671DEB50" w14:textId="654CE1B7" w:rsidR="00B109DC" w:rsidRDefault="00B109DC" w:rsidP="00704390">
      <w:pPr>
        <w:pStyle w:val="ListParagraph"/>
        <w:numPr>
          <w:ilvl w:val="0"/>
          <w:numId w:val="11"/>
        </w:numPr>
        <w:jc w:val="both"/>
        <w:rPr>
          <w:rFonts w:ascii="Century Gothic" w:hAnsi="Century Gothic"/>
          <w:noProof/>
          <w:sz w:val="22"/>
          <w:szCs w:val="22"/>
        </w:rPr>
      </w:pPr>
      <w:r>
        <w:rPr>
          <w:rFonts w:ascii="Century Gothic" w:hAnsi="Century Gothic"/>
          <w:noProof/>
          <w:sz w:val="22"/>
          <w:szCs w:val="22"/>
        </w:rPr>
        <w:t>To complete assigned mandatory training in line with the role, to support you to understand your role and the role of the organisation.</w:t>
      </w:r>
    </w:p>
    <w:p w14:paraId="67436AA0" w14:textId="4B50F4B2" w:rsidR="00B109DC" w:rsidRDefault="00B109DC" w:rsidP="00704390">
      <w:pPr>
        <w:pStyle w:val="ListParagraph"/>
        <w:numPr>
          <w:ilvl w:val="0"/>
          <w:numId w:val="11"/>
        </w:numPr>
        <w:jc w:val="both"/>
        <w:rPr>
          <w:rFonts w:ascii="Century Gothic" w:hAnsi="Century Gothic"/>
          <w:noProof/>
          <w:sz w:val="22"/>
          <w:szCs w:val="22"/>
        </w:rPr>
      </w:pPr>
      <w:r>
        <w:rPr>
          <w:rFonts w:ascii="Century Gothic" w:hAnsi="Century Gothic"/>
          <w:noProof/>
          <w:sz w:val="22"/>
          <w:szCs w:val="22"/>
        </w:rPr>
        <w:t>To ‘Back Safe’ after each visit to ensure your safety.</w:t>
      </w:r>
    </w:p>
    <w:p w14:paraId="6631589F" w14:textId="5C7F2035" w:rsidR="0048342E" w:rsidRPr="001B4BB8" w:rsidRDefault="0048342E" w:rsidP="00704390">
      <w:pPr>
        <w:pStyle w:val="ListParagraph"/>
        <w:numPr>
          <w:ilvl w:val="0"/>
          <w:numId w:val="1"/>
        </w:numPr>
        <w:jc w:val="both"/>
        <w:rPr>
          <w:rFonts w:ascii="Century Gothic" w:hAnsi="Century Gothic"/>
          <w:b/>
          <w:bCs/>
          <w:noProof/>
          <w:sz w:val="22"/>
          <w:szCs w:val="22"/>
        </w:rPr>
      </w:pPr>
      <w:r w:rsidRPr="001B4BB8">
        <w:rPr>
          <w:rFonts w:ascii="Century Gothic" w:hAnsi="Century Gothic"/>
          <w:b/>
          <w:bCs/>
          <w:noProof/>
          <w:sz w:val="22"/>
          <w:szCs w:val="22"/>
          <w:u w:val="single"/>
        </w:rPr>
        <w:t>Person Specification</w:t>
      </w:r>
    </w:p>
    <w:p w14:paraId="66019D6B" w14:textId="3B8C5FC2" w:rsidR="0048342E" w:rsidRPr="001B4BB8" w:rsidRDefault="0048342E" w:rsidP="00704390">
      <w:pPr>
        <w:jc w:val="both"/>
        <w:rPr>
          <w:rFonts w:ascii="Century Gothic" w:hAnsi="Century Gothic"/>
          <w:b/>
          <w:bCs/>
          <w:noProof/>
          <w:sz w:val="22"/>
          <w:szCs w:val="22"/>
        </w:rPr>
      </w:pPr>
      <w:r w:rsidRPr="001B4BB8">
        <w:rPr>
          <w:rFonts w:ascii="Century Gothic" w:hAnsi="Century Gothic"/>
          <w:b/>
          <w:bCs/>
          <w:noProof/>
          <w:sz w:val="22"/>
          <w:szCs w:val="22"/>
        </w:rPr>
        <w:t>Is this the right role for you?</w:t>
      </w:r>
    </w:p>
    <w:p w14:paraId="73D56934" w14:textId="7D74F04E" w:rsidR="0048342E" w:rsidRPr="001B4BB8" w:rsidRDefault="0048342E" w:rsidP="00704390">
      <w:pPr>
        <w:jc w:val="both"/>
        <w:rPr>
          <w:rFonts w:ascii="Century Gothic" w:hAnsi="Century Gothic"/>
          <w:noProof/>
          <w:sz w:val="22"/>
          <w:szCs w:val="22"/>
        </w:rPr>
      </w:pPr>
      <w:r w:rsidRPr="001B4BB8">
        <w:rPr>
          <w:rFonts w:ascii="Century Gothic" w:hAnsi="Century Gothic"/>
          <w:b/>
          <w:bCs/>
          <w:noProof/>
          <w:sz w:val="22"/>
          <w:szCs w:val="22"/>
        </w:rPr>
        <w:t>You will be:</w:t>
      </w:r>
    </w:p>
    <w:p w14:paraId="04ACAF20" w14:textId="36C3D5A2"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Sensitive and empathetic</w:t>
      </w:r>
    </w:p>
    <w:p w14:paraId="77CF0755" w14:textId="206D7B56"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Friendly and approachable</w:t>
      </w:r>
    </w:p>
    <w:p w14:paraId="4FB5C76B" w14:textId="14108828"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Confident in ability to undertake a role that may be emotionally challenging at times</w:t>
      </w:r>
    </w:p>
    <w:p w14:paraId="26D9F70D" w14:textId="460E4873"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Happy working as part of a team, but also happ</w:t>
      </w:r>
      <w:r w:rsidR="00A95BEB">
        <w:rPr>
          <w:rFonts w:ascii="Century Gothic" w:hAnsi="Century Gothic"/>
          <w:noProof/>
          <w:sz w:val="22"/>
          <w:szCs w:val="22"/>
        </w:rPr>
        <w:t>y</w:t>
      </w:r>
      <w:r w:rsidRPr="001B4BB8">
        <w:rPr>
          <w:rFonts w:ascii="Century Gothic" w:hAnsi="Century Gothic"/>
          <w:noProof/>
          <w:sz w:val="22"/>
          <w:szCs w:val="22"/>
        </w:rPr>
        <w:t xml:space="preserve"> to work independently</w:t>
      </w:r>
    </w:p>
    <w:p w14:paraId="440B1DFB" w14:textId="7A646C27"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Confident in following the boundaries of the role</w:t>
      </w:r>
    </w:p>
    <w:p w14:paraId="0DB510F8" w14:textId="38D6C346" w:rsidR="0048342E" w:rsidRPr="001B4BB8"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t>Strict adherence to confidentiality</w:t>
      </w:r>
    </w:p>
    <w:p w14:paraId="145CC6E4" w14:textId="37C5D6F5" w:rsidR="0048342E" w:rsidRDefault="0048342E" w:rsidP="00704390">
      <w:pPr>
        <w:pStyle w:val="ListParagraph"/>
        <w:numPr>
          <w:ilvl w:val="0"/>
          <w:numId w:val="12"/>
        </w:numPr>
        <w:jc w:val="both"/>
        <w:rPr>
          <w:rFonts w:ascii="Century Gothic" w:hAnsi="Century Gothic"/>
          <w:noProof/>
          <w:sz w:val="22"/>
          <w:szCs w:val="22"/>
        </w:rPr>
      </w:pPr>
      <w:r w:rsidRPr="001B4BB8">
        <w:rPr>
          <w:rFonts w:ascii="Century Gothic" w:hAnsi="Century Gothic"/>
          <w:noProof/>
          <w:sz w:val="22"/>
          <w:szCs w:val="22"/>
        </w:rPr>
        <w:lastRenderedPageBreak/>
        <w:t>Confident in escalating any concerns</w:t>
      </w:r>
    </w:p>
    <w:p w14:paraId="0CC351BD" w14:textId="13E48C32" w:rsidR="00330150" w:rsidRPr="001B4BB8" w:rsidRDefault="00330150" w:rsidP="00704390">
      <w:pPr>
        <w:pStyle w:val="ListParagraph"/>
        <w:numPr>
          <w:ilvl w:val="0"/>
          <w:numId w:val="12"/>
        </w:numPr>
        <w:jc w:val="both"/>
        <w:rPr>
          <w:rFonts w:ascii="Century Gothic" w:hAnsi="Century Gothic"/>
          <w:noProof/>
          <w:sz w:val="22"/>
          <w:szCs w:val="22"/>
        </w:rPr>
      </w:pPr>
      <w:r>
        <w:rPr>
          <w:rFonts w:ascii="Century Gothic" w:hAnsi="Century Gothic"/>
          <w:noProof/>
          <w:sz w:val="22"/>
          <w:szCs w:val="22"/>
        </w:rPr>
        <w:t>Able to travel to and from patients homes</w:t>
      </w:r>
    </w:p>
    <w:p w14:paraId="664E58C7" w14:textId="10259027" w:rsidR="0048342E" w:rsidRPr="001B4BB8" w:rsidRDefault="0048342E" w:rsidP="00704390">
      <w:pPr>
        <w:jc w:val="both"/>
        <w:rPr>
          <w:rFonts w:ascii="Century Gothic" w:hAnsi="Century Gothic"/>
          <w:b/>
          <w:bCs/>
          <w:noProof/>
          <w:sz w:val="22"/>
          <w:szCs w:val="22"/>
        </w:rPr>
      </w:pPr>
      <w:r w:rsidRPr="001B4BB8">
        <w:rPr>
          <w:rFonts w:ascii="Century Gothic" w:hAnsi="Century Gothic"/>
          <w:b/>
          <w:bCs/>
          <w:noProof/>
          <w:sz w:val="22"/>
          <w:szCs w:val="22"/>
        </w:rPr>
        <w:t>We will:</w:t>
      </w:r>
    </w:p>
    <w:p w14:paraId="089D2E46" w14:textId="308C2807" w:rsidR="0048342E" w:rsidRPr="00330150" w:rsidRDefault="0048342E" w:rsidP="00704390">
      <w:pPr>
        <w:pStyle w:val="ListParagraph"/>
        <w:numPr>
          <w:ilvl w:val="0"/>
          <w:numId w:val="13"/>
        </w:numPr>
        <w:jc w:val="both"/>
        <w:rPr>
          <w:rFonts w:ascii="Century Gothic" w:hAnsi="Century Gothic"/>
          <w:noProof/>
          <w:sz w:val="22"/>
          <w:szCs w:val="22"/>
        </w:rPr>
      </w:pPr>
      <w:r w:rsidRPr="00330150">
        <w:rPr>
          <w:rFonts w:ascii="Century Gothic" w:hAnsi="Century Gothic"/>
          <w:noProof/>
          <w:sz w:val="22"/>
          <w:szCs w:val="22"/>
        </w:rPr>
        <w:t xml:space="preserve">Provide a key contact who will be contactable at any time during the working hours of </w:t>
      </w:r>
      <w:r w:rsidR="00991666" w:rsidRPr="00330150">
        <w:rPr>
          <w:rFonts w:ascii="Century Gothic" w:hAnsi="Century Gothic"/>
          <w:noProof/>
          <w:sz w:val="22"/>
          <w:szCs w:val="22"/>
        </w:rPr>
        <w:t xml:space="preserve">9am to </w:t>
      </w:r>
      <w:r w:rsidR="00330150" w:rsidRPr="00330150">
        <w:rPr>
          <w:rFonts w:ascii="Century Gothic" w:hAnsi="Century Gothic"/>
          <w:noProof/>
          <w:sz w:val="22"/>
          <w:szCs w:val="22"/>
        </w:rPr>
        <w:t>6</w:t>
      </w:r>
      <w:r w:rsidR="00991666" w:rsidRPr="00330150">
        <w:rPr>
          <w:rFonts w:ascii="Century Gothic" w:hAnsi="Century Gothic"/>
          <w:noProof/>
          <w:sz w:val="22"/>
          <w:szCs w:val="22"/>
        </w:rPr>
        <w:t xml:space="preserve">pm Monday to Friday. </w:t>
      </w:r>
    </w:p>
    <w:p w14:paraId="649ACE1F" w14:textId="2CA0D931" w:rsidR="00991666" w:rsidRPr="00330150" w:rsidRDefault="00991666" w:rsidP="00704390">
      <w:pPr>
        <w:pStyle w:val="ListParagraph"/>
        <w:numPr>
          <w:ilvl w:val="0"/>
          <w:numId w:val="13"/>
        </w:numPr>
        <w:jc w:val="both"/>
        <w:rPr>
          <w:rFonts w:ascii="Century Gothic" w:hAnsi="Century Gothic"/>
          <w:noProof/>
          <w:sz w:val="22"/>
          <w:szCs w:val="22"/>
        </w:rPr>
      </w:pPr>
      <w:r w:rsidRPr="00330150">
        <w:rPr>
          <w:rFonts w:ascii="Century Gothic" w:hAnsi="Century Gothic"/>
          <w:noProof/>
          <w:sz w:val="22"/>
          <w:szCs w:val="22"/>
        </w:rPr>
        <w:t>Facilitate a monthly group session with a member of the team; this provides an opportunity for a more structured supervision and to reflect with other volunteer visitors; and share your experiences.</w:t>
      </w:r>
    </w:p>
    <w:p w14:paraId="1F4C9544" w14:textId="5C615D3C" w:rsidR="001B4BB8" w:rsidRDefault="001B4BB8" w:rsidP="00704390">
      <w:pPr>
        <w:pStyle w:val="ListParagraph"/>
        <w:numPr>
          <w:ilvl w:val="0"/>
          <w:numId w:val="13"/>
        </w:numPr>
        <w:jc w:val="both"/>
        <w:rPr>
          <w:rFonts w:ascii="Century Gothic" w:hAnsi="Century Gothic"/>
          <w:noProof/>
          <w:sz w:val="22"/>
          <w:szCs w:val="22"/>
        </w:rPr>
      </w:pPr>
      <w:r>
        <w:rPr>
          <w:rFonts w:ascii="Century Gothic" w:hAnsi="Century Gothic"/>
          <w:noProof/>
          <w:sz w:val="22"/>
          <w:szCs w:val="22"/>
        </w:rPr>
        <w:t>Provide regular one to one review/supervision – giving you the opportunity to ref</w:t>
      </w:r>
      <w:r w:rsidR="00A95BEB">
        <w:rPr>
          <w:rFonts w:ascii="Century Gothic" w:hAnsi="Century Gothic"/>
          <w:noProof/>
          <w:sz w:val="22"/>
          <w:szCs w:val="22"/>
        </w:rPr>
        <w:t>le</w:t>
      </w:r>
      <w:r>
        <w:rPr>
          <w:rFonts w:ascii="Century Gothic" w:hAnsi="Century Gothic"/>
          <w:noProof/>
          <w:sz w:val="22"/>
          <w:szCs w:val="22"/>
        </w:rPr>
        <w:t>ct on the volunteering experience and receive feedback.</w:t>
      </w:r>
    </w:p>
    <w:p w14:paraId="6A6A5AAF" w14:textId="1D0FB002" w:rsidR="001B4BB8" w:rsidRDefault="001B4BB8" w:rsidP="00704390">
      <w:pPr>
        <w:pStyle w:val="ListParagraph"/>
        <w:numPr>
          <w:ilvl w:val="0"/>
          <w:numId w:val="13"/>
        </w:numPr>
        <w:jc w:val="both"/>
        <w:rPr>
          <w:rFonts w:ascii="Century Gothic" w:hAnsi="Century Gothic"/>
          <w:noProof/>
          <w:sz w:val="22"/>
          <w:szCs w:val="22"/>
        </w:rPr>
      </w:pPr>
      <w:r>
        <w:rPr>
          <w:rFonts w:ascii="Century Gothic" w:hAnsi="Century Gothic"/>
          <w:noProof/>
          <w:sz w:val="22"/>
          <w:szCs w:val="22"/>
        </w:rPr>
        <w:t>Ensure you have all the training you need to feel confident in your role.</w:t>
      </w:r>
    </w:p>
    <w:p w14:paraId="126DE232" w14:textId="33E533A3" w:rsidR="001B4BB8" w:rsidRDefault="001B4BB8" w:rsidP="00704390">
      <w:pPr>
        <w:pStyle w:val="ListParagraph"/>
        <w:numPr>
          <w:ilvl w:val="0"/>
          <w:numId w:val="13"/>
        </w:numPr>
        <w:jc w:val="both"/>
        <w:rPr>
          <w:rFonts w:ascii="Century Gothic" w:hAnsi="Century Gothic"/>
          <w:noProof/>
          <w:sz w:val="22"/>
          <w:szCs w:val="22"/>
        </w:rPr>
      </w:pPr>
      <w:r>
        <w:rPr>
          <w:rFonts w:ascii="Century Gothic" w:hAnsi="Century Gothic"/>
          <w:noProof/>
          <w:sz w:val="22"/>
          <w:szCs w:val="22"/>
        </w:rPr>
        <w:t>Ensure any patient you interact with has an up to date risk assessment.</w:t>
      </w:r>
    </w:p>
    <w:p w14:paraId="204C7DFF" w14:textId="45112027" w:rsidR="001B4BB8" w:rsidRDefault="001B4BB8" w:rsidP="00704390">
      <w:pPr>
        <w:pStyle w:val="ListParagraph"/>
        <w:numPr>
          <w:ilvl w:val="0"/>
          <w:numId w:val="13"/>
        </w:numPr>
        <w:jc w:val="both"/>
        <w:rPr>
          <w:rFonts w:ascii="Century Gothic" w:hAnsi="Century Gothic"/>
          <w:noProof/>
          <w:sz w:val="22"/>
          <w:szCs w:val="22"/>
        </w:rPr>
      </w:pPr>
      <w:r>
        <w:rPr>
          <w:rFonts w:ascii="Century Gothic" w:hAnsi="Century Gothic"/>
          <w:noProof/>
          <w:sz w:val="22"/>
          <w:szCs w:val="22"/>
        </w:rPr>
        <w:t>Communicate regularly and effectively with you to ensure you are empowered in your role.</w:t>
      </w:r>
    </w:p>
    <w:p w14:paraId="6F6691A0" w14:textId="0600F8A0" w:rsidR="001A0E1D" w:rsidRPr="00330150" w:rsidRDefault="001B4BB8" w:rsidP="00704390">
      <w:pPr>
        <w:pStyle w:val="ListParagraph"/>
        <w:numPr>
          <w:ilvl w:val="0"/>
          <w:numId w:val="13"/>
        </w:numPr>
        <w:jc w:val="both"/>
        <w:rPr>
          <w:rFonts w:ascii="Century Gothic" w:hAnsi="Century Gothic"/>
          <w:noProof/>
          <w:sz w:val="22"/>
          <w:szCs w:val="22"/>
        </w:rPr>
      </w:pPr>
      <w:r>
        <w:rPr>
          <w:rFonts w:ascii="Century Gothic" w:hAnsi="Century Gothic"/>
          <w:noProof/>
          <w:sz w:val="22"/>
          <w:szCs w:val="22"/>
        </w:rPr>
        <w:t>Provide an up to date suite of policies</w:t>
      </w:r>
      <w:r w:rsidR="00B109DC">
        <w:rPr>
          <w:rFonts w:ascii="Century Gothic" w:hAnsi="Century Gothic"/>
          <w:noProof/>
          <w:sz w:val="22"/>
          <w:szCs w:val="22"/>
        </w:rPr>
        <w:t xml:space="preserve"> and guidelines</w:t>
      </w:r>
      <w:r>
        <w:rPr>
          <w:rFonts w:ascii="Century Gothic" w:hAnsi="Century Gothic"/>
          <w:noProof/>
          <w:sz w:val="22"/>
          <w:szCs w:val="22"/>
        </w:rPr>
        <w:t xml:space="preserve"> to support you in delivering your role.</w:t>
      </w:r>
    </w:p>
    <w:p w14:paraId="16A58F56" w14:textId="11150B7E" w:rsidR="001B4BB8" w:rsidRDefault="001B4BB8" w:rsidP="00704390">
      <w:pPr>
        <w:jc w:val="both"/>
        <w:rPr>
          <w:rFonts w:ascii="Century Gothic" w:hAnsi="Century Gothic"/>
          <w:b/>
          <w:bCs/>
          <w:noProof/>
          <w:sz w:val="22"/>
          <w:szCs w:val="22"/>
        </w:rPr>
      </w:pPr>
      <w:r>
        <w:rPr>
          <w:rFonts w:ascii="Century Gothic" w:hAnsi="Century Gothic"/>
          <w:b/>
          <w:bCs/>
          <w:noProof/>
          <w:sz w:val="22"/>
          <w:szCs w:val="22"/>
        </w:rPr>
        <w:t>Getting started and training:</w:t>
      </w:r>
    </w:p>
    <w:p w14:paraId="7F166DA7" w14:textId="7C4A8447" w:rsidR="001B4BB8" w:rsidRDefault="001B4BB8" w:rsidP="00704390">
      <w:pPr>
        <w:jc w:val="both"/>
        <w:rPr>
          <w:rFonts w:ascii="Century Gothic" w:hAnsi="Century Gothic"/>
          <w:noProof/>
          <w:sz w:val="22"/>
          <w:szCs w:val="22"/>
        </w:rPr>
      </w:pPr>
      <w:r>
        <w:rPr>
          <w:rFonts w:ascii="Century Gothic" w:hAnsi="Century Gothic"/>
          <w:noProof/>
          <w:sz w:val="22"/>
          <w:szCs w:val="22"/>
        </w:rPr>
        <w:t>Interested candidates will be invited to a short interview, which is an opportunity for you and us to get to know each other and understand more about the role, and what an impact volunteering can have.</w:t>
      </w:r>
    </w:p>
    <w:p w14:paraId="0A7B08C4" w14:textId="1E42A01D" w:rsidR="001B4BB8" w:rsidRDefault="001B4BB8" w:rsidP="00704390">
      <w:pPr>
        <w:jc w:val="both"/>
        <w:rPr>
          <w:rFonts w:ascii="Century Gothic" w:hAnsi="Century Gothic"/>
          <w:noProof/>
          <w:sz w:val="22"/>
          <w:szCs w:val="22"/>
        </w:rPr>
      </w:pPr>
      <w:r>
        <w:rPr>
          <w:rFonts w:ascii="Century Gothic" w:hAnsi="Century Gothic"/>
          <w:noProof/>
          <w:sz w:val="22"/>
          <w:szCs w:val="22"/>
        </w:rPr>
        <w:t>We offer a thorough and comprehensive training programme, with elements of face-to-face and o</w:t>
      </w:r>
      <w:r w:rsidR="00A95BEB">
        <w:rPr>
          <w:rFonts w:ascii="Century Gothic" w:hAnsi="Century Gothic"/>
          <w:noProof/>
          <w:sz w:val="22"/>
          <w:szCs w:val="22"/>
        </w:rPr>
        <w:t>n</w:t>
      </w:r>
      <w:r>
        <w:rPr>
          <w:rFonts w:ascii="Century Gothic" w:hAnsi="Century Gothic"/>
          <w:noProof/>
          <w:sz w:val="22"/>
          <w:szCs w:val="22"/>
        </w:rPr>
        <w:t>line training, providing you with the skills and knowledge needed to undertake these roles, with yearly updates.</w:t>
      </w:r>
    </w:p>
    <w:p w14:paraId="3DFE97BB" w14:textId="7511A9AC" w:rsidR="001B4BB8" w:rsidRDefault="001B4BB8" w:rsidP="00704390">
      <w:pPr>
        <w:jc w:val="both"/>
        <w:rPr>
          <w:rFonts w:ascii="Century Gothic" w:hAnsi="Century Gothic"/>
          <w:noProof/>
          <w:sz w:val="22"/>
          <w:szCs w:val="22"/>
        </w:rPr>
      </w:pPr>
      <w:r>
        <w:rPr>
          <w:rFonts w:ascii="Century Gothic" w:hAnsi="Century Gothic"/>
          <w:noProof/>
          <w:sz w:val="22"/>
          <w:szCs w:val="22"/>
        </w:rPr>
        <w:t>A Disclosure and Barring Service (DBS) check will be undertaken before commencing volunteering.</w:t>
      </w:r>
    </w:p>
    <w:p w14:paraId="44A2D7ED" w14:textId="08613AC1" w:rsidR="001B4BB8" w:rsidRDefault="001B4BB8" w:rsidP="00704390">
      <w:pPr>
        <w:jc w:val="both"/>
        <w:rPr>
          <w:rFonts w:ascii="Century Gothic" w:hAnsi="Century Gothic"/>
          <w:noProof/>
          <w:sz w:val="22"/>
          <w:szCs w:val="22"/>
        </w:rPr>
      </w:pPr>
      <w:r>
        <w:rPr>
          <w:rFonts w:ascii="Century Gothic" w:hAnsi="Century Gothic"/>
          <w:noProof/>
          <w:sz w:val="22"/>
          <w:szCs w:val="22"/>
        </w:rPr>
        <w:t>Attendance at group supervision on a monthly basis</w:t>
      </w:r>
      <w:r w:rsidR="00330150">
        <w:rPr>
          <w:rFonts w:ascii="Century Gothic" w:hAnsi="Century Gothic"/>
          <w:noProof/>
          <w:sz w:val="22"/>
          <w:szCs w:val="22"/>
        </w:rPr>
        <w:t xml:space="preserve"> will be required</w:t>
      </w:r>
      <w:r>
        <w:rPr>
          <w:rFonts w:ascii="Century Gothic" w:hAnsi="Century Gothic"/>
          <w:noProof/>
          <w:sz w:val="22"/>
          <w:szCs w:val="22"/>
        </w:rPr>
        <w:t>.</w:t>
      </w:r>
    </w:p>
    <w:p w14:paraId="1A4969D3" w14:textId="77777777" w:rsidR="001B4BB8" w:rsidRDefault="001B4BB8" w:rsidP="00704390">
      <w:pPr>
        <w:jc w:val="both"/>
        <w:rPr>
          <w:rFonts w:ascii="Century Gothic" w:hAnsi="Century Gothic"/>
          <w:noProof/>
          <w:sz w:val="22"/>
          <w:szCs w:val="22"/>
        </w:rPr>
      </w:pPr>
    </w:p>
    <w:p w14:paraId="4022FB43" w14:textId="1D4BAFD7" w:rsidR="001B4BB8" w:rsidRPr="001B4BB8" w:rsidRDefault="001B4BB8" w:rsidP="00704390">
      <w:pPr>
        <w:pStyle w:val="ListParagraph"/>
        <w:numPr>
          <w:ilvl w:val="0"/>
          <w:numId w:val="1"/>
        </w:numPr>
        <w:jc w:val="both"/>
        <w:rPr>
          <w:rFonts w:ascii="Century Gothic" w:hAnsi="Century Gothic"/>
          <w:b/>
          <w:bCs/>
          <w:noProof/>
          <w:sz w:val="22"/>
          <w:szCs w:val="22"/>
        </w:rPr>
      </w:pPr>
      <w:r>
        <w:rPr>
          <w:rFonts w:ascii="Century Gothic" w:hAnsi="Century Gothic"/>
          <w:b/>
          <w:bCs/>
          <w:noProof/>
          <w:sz w:val="22"/>
          <w:szCs w:val="22"/>
          <w:u w:val="single"/>
        </w:rPr>
        <w:t>Terms and Conditions</w:t>
      </w:r>
    </w:p>
    <w:p w14:paraId="17186A40" w14:textId="03C3CA72" w:rsidR="001B4BB8" w:rsidRDefault="001B4BB8" w:rsidP="00704390">
      <w:pPr>
        <w:jc w:val="both"/>
        <w:rPr>
          <w:rFonts w:ascii="Century Gothic" w:hAnsi="Century Gothic"/>
          <w:noProof/>
          <w:sz w:val="22"/>
          <w:szCs w:val="22"/>
        </w:rPr>
      </w:pPr>
      <w:r>
        <w:rPr>
          <w:rFonts w:ascii="Century Gothic" w:hAnsi="Century Gothic"/>
          <w:noProof/>
          <w:sz w:val="22"/>
          <w:szCs w:val="22"/>
        </w:rPr>
        <w:t>Reports to:</w:t>
      </w:r>
      <w:r>
        <w:rPr>
          <w:rFonts w:ascii="Century Gothic" w:hAnsi="Century Gothic"/>
          <w:noProof/>
          <w:sz w:val="22"/>
          <w:szCs w:val="22"/>
        </w:rPr>
        <w:tab/>
      </w:r>
      <w:r>
        <w:rPr>
          <w:rFonts w:ascii="Century Gothic" w:hAnsi="Century Gothic"/>
          <w:noProof/>
          <w:sz w:val="22"/>
          <w:szCs w:val="22"/>
        </w:rPr>
        <w:tab/>
        <w:t>Community Outreach Team</w:t>
      </w:r>
    </w:p>
    <w:p w14:paraId="17BD1C4E" w14:textId="4D6D1E9F" w:rsidR="001B4BB8" w:rsidRDefault="001B4BB8" w:rsidP="00704390">
      <w:pPr>
        <w:jc w:val="both"/>
        <w:rPr>
          <w:rFonts w:ascii="Century Gothic" w:hAnsi="Century Gothic"/>
          <w:noProof/>
          <w:sz w:val="22"/>
          <w:szCs w:val="22"/>
        </w:rPr>
      </w:pPr>
      <w:r>
        <w:rPr>
          <w:rFonts w:ascii="Century Gothic" w:hAnsi="Century Gothic"/>
          <w:noProof/>
          <w:sz w:val="22"/>
          <w:szCs w:val="22"/>
        </w:rPr>
        <w:t>Resp</w:t>
      </w:r>
      <w:r w:rsidR="00A95BEB">
        <w:rPr>
          <w:rFonts w:ascii="Century Gothic" w:hAnsi="Century Gothic"/>
          <w:noProof/>
          <w:sz w:val="22"/>
          <w:szCs w:val="22"/>
        </w:rPr>
        <w:t>o</w:t>
      </w:r>
      <w:r>
        <w:rPr>
          <w:rFonts w:ascii="Century Gothic" w:hAnsi="Century Gothic"/>
          <w:noProof/>
          <w:sz w:val="22"/>
          <w:szCs w:val="22"/>
        </w:rPr>
        <w:t>nsible for:</w:t>
      </w:r>
      <w:r>
        <w:rPr>
          <w:rFonts w:ascii="Century Gothic" w:hAnsi="Century Gothic"/>
          <w:noProof/>
          <w:sz w:val="22"/>
          <w:szCs w:val="22"/>
        </w:rPr>
        <w:tab/>
        <w:t>N/A</w:t>
      </w:r>
    </w:p>
    <w:p w14:paraId="41498420" w14:textId="5717BAEA" w:rsidR="001B4BB8" w:rsidRPr="001B4BB8" w:rsidRDefault="001B4BB8" w:rsidP="00704390">
      <w:pPr>
        <w:jc w:val="both"/>
        <w:rPr>
          <w:rFonts w:ascii="Century Gothic" w:hAnsi="Century Gothic"/>
          <w:noProof/>
          <w:sz w:val="22"/>
          <w:szCs w:val="22"/>
        </w:rPr>
      </w:pPr>
      <w:r>
        <w:rPr>
          <w:rFonts w:ascii="Century Gothic" w:hAnsi="Century Gothic"/>
          <w:noProof/>
          <w:sz w:val="22"/>
          <w:szCs w:val="22"/>
        </w:rPr>
        <w:t>Location:</w:t>
      </w:r>
      <w:r>
        <w:rPr>
          <w:rFonts w:ascii="Century Gothic" w:hAnsi="Century Gothic"/>
          <w:noProof/>
          <w:sz w:val="22"/>
          <w:szCs w:val="22"/>
        </w:rPr>
        <w:tab/>
      </w:r>
      <w:r>
        <w:rPr>
          <w:rFonts w:ascii="Century Gothic" w:hAnsi="Century Gothic"/>
          <w:noProof/>
          <w:sz w:val="22"/>
          <w:szCs w:val="22"/>
        </w:rPr>
        <w:tab/>
        <w:t>North Yorkshire Hospice Care sites</w:t>
      </w:r>
    </w:p>
    <w:p w14:paraId="1C52DF51" w14:textId="678B2E5C" w:rsidR="00F96A07" w:rsidRPr="001B4BB8" w:rsidRDefault="00F96A07" w:rsidP="00A11B69">
      <w:pPr>
        <w:jc w:val="center"/>
        <w:rPr>
          <w:sz w:val="22"/>
          <w:szCs w:val="22"/>
        </w:rPr>
      </w:pPr>
    </w:p>
    <w:sectPr w:rsidR="00F96A07" w:rsidRPr="001B4BB8" w:rsidSect="00991666">
      <w:headerReference w:type="default" r:id="rId8"/>
      <w:footerReference w:type="even" r:id="rId9"/>
      <w:footerReference w:type="default" r:id="rId10"/>
      <w:footerReference w:type="first" r:id="rId11"/>
      <w:pgSz w:w="11906" w:h="16838"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1B5B" w14:textId="77777777" w:rsidR="00BC2FF4" w:rsidRDefault="00BC2FF4" w:rsidP="00E54FF3">
      <w:pPr>
        <w:spacing w:after="0" w:line="240" w:lineRule="auto"/>
      </w:pPr>
      <w:r>
        <w:separator/>
      </w:r>
    </w:p>
  </w:endnote>
  <w:endnote w:type="continuationSeparator" w:id="0">
    <w:p w14:paraId="6AE167FB" w14:textId="77777777" w:rsidR="00BC2FF4" w:rsidRDefault="00BC2FF4" w:rsidP="00E5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FEE3" w14:textId="2FC22D39" w:rsidR="004436DE" w:rsidRDefault="00302D25" w:rsidP="004436DE">
    <w:pPr>
      <w:pStyle w:val="Footer"/>
      <w:jc w:val="right"/>
      <w:rPr>
        <w:rFonts w:ascii="Century Gothic" w:hAnsi="Century Gothic"/>
        <w:sz w:val="16"/>
        <w:szCs w:val="16"/>
        <w:lang w:val="en-US"/>
      </w:rPr>
    </w:pPr>
    <w:r>
      <w:rPr>
        <w:rFonts w:ascii="Century Gothic" w:hAnsi="Century Gothic"/>
        <w:sz w:val="16"/>
        <w:szCs w:val="16"/>
        <w:lang w:val="en-US"/>
      </w:rPr>
      <w:t>Volunteer Visitor – Job Description – November 2025</w:t>
    </w:r>
  </w:p>
  <w:p w14:paraId="380A0E7F" w14:textId="712C60B3" w:rsidR="00302D25" w:rsidRPr="00A11B69" w:rsidRDefault="00302D25" w:rsidP="00302D25">
    <w:pPr>
      <w:pStyle w:val="Footer"/>
      <w:jc w:val="right"/>
      <w:rPr>
        <w:rFonts w:ascii="Century Gothic" w:hAnsi="Century Gothic"/>
        <w:b/>
        <w:bCs/>
        <w:sz w:val="16"/>
        <w:szCs w:val="16"/>
        <w:lang w:val="en-US"/>
      </w:rPr>
    </w:pPr>
    <w:r>
      <w:rPr>
        <w:rFonts w:ascii="Century Gothic" w:hAnsi="Century Gothic"/>
        <w:sz w:val="16"/>
        <w:szCs w:val="16"/>
        <w:lang w:val="en-US"/>
      </w:rPr>
      <w:t xml:space="preserve"> Page </w:t>
    </w:r>
    <w:r>
      <w:rPr>
        <w:rFonts w:ascii="Century Gothic" w:hAnsi="Century Gothic"/>
        <w:b/>
        <w:bCs/>
        <w:sz w:val="16"/>
        <w:szCs w:val="16"/>
        <w:lang w:val="en-US"/>
      </w:rPr>
      <w:t xml:space="preserve">2 </w:t>
    </w:r>
    <w:r>
      <w:rPr>
        <w:rFonts w:ascii="Century Gothic" w:hAnsi="Century Gothic"/>
        <w:sz w:val="16"/>
        <w:szCs w:val="16"/>
        <w:lang w:val="en-US"/>
      </w:rPr>
      <w:t xml:space="preserve">of </w:t>
    </w:r>
    <w:r>
      <w:rPr>
        <w:rFonts w:ascii="Century Gothic" w:hAnsi="Century Gothic"/>
        <w:b/>
        <w:bCs/>
        <w:sz w:val="16"/>
        <w:szCs w:val="16"/>
        <w:lang w:val="en-US"/>
      </w:rPr>
      <w:t>4</w:t>
    </w:r>
  </w:p>
  <w:p w14:paraId="2F5E677A" w14:textId="77777777" w:rsidR="00302D25" w:rsidRDefault="00302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0C5" w14:textId="31B41DE6" w:rsidR="00991666" w:rsidRDefault="00991666" w:rsidP="00991666">
    <w:pPr>
      <w:pStyle w:val="Footer"/>
      <w:jc w:val="right"/>
      <w:rPr>
        <w:rFonts w:ascii="Century Gothic" w:hAnsi="Century Gothic"/>
        <w:sz w:val="16"/>
        <w:szCs w:val="16"/>
        <w:lang w:val="en-US"/>
      </w:rPr>
    </w:pPr>
    <w:r>
      <w:rPr>
        <w:rFonts w:ascii="Century Gothic" w:hAnsi="Century Gothic"/>
        <w:sz w:val="16"/>
        <w:szCs w:val="16"/>
        <w:lang w:val="en-US"/>
      </w:rPr>
      <w:t xml:space="preserve">Volunteer Visitor – Job Description – </w:t>
    </w:r>
    <w:r w:rsidR="00E06B17">
      <w:rPr>
        <w:rFonts w:ascii="Century Gothic" w:hAnsi="Century Gothic"/>
        <w:sz w:val="16"/>
        <w:szCs w:val="16"/>
        <w:lang w:val="en-US"/>
      </w:rPr>
      <w:t>January</w:t>
    </w:r>
    <w:r>
      <w:rPr>
        <w:rFonts w:ascii="Century Gothic" w:hAnsi="Century Gothic"/>
        <w:sz w:val="16"/>
        <w:szCs w:val="16"/>
        <w:lang w:val="en-US"/>
      </w:rPr>
      <w:t xml:space="preserve"> 202</w:t>
    </w:r>
    <w:r w:rsidR="00E06B17">
      <w:rPr>
        <w:rFonts w:ascii="Century Gothic" w:hAnsi="Century Gothic"/>
        <w:sz w:val="16"/>
        <w:szCs w:val="16"/>
        <w:lang w:val="en-US"/>
      </w:rPr>
      <w:t>6</w:t>
    </w:r>
  </w:p>
  <w:p w14:paraId="0F31D479" w14:textId="1F16BD35" w:rsidR="00991666" w:rsidRPr="00991666" w:rsidRDefault="00991666" w:rsidP="00991666">
    <w:pPr>
      <w:pStyle w:val="Footer"/>
      <w:jc w:val="right"/>
      <w:rPr>
        <w:rFonts w:ascii="Century Gothic" w:hAnsi="Century Gothic"/>
        <w:sz w:val="18"/>
        <w:szCs w:val="18"/>
      </w:rPr>
    </w:pPr>
    <w:r w:rsidRPr="00991666">
      <w:rPr>
        <w:rFonts w:ascii="Century Gothic" w:hAnsi="Century Gothic"/>
        <w:sz w:val="18"/>
        <w:szCs w:val="18"/>
      </w:rPr>
      <w:t xml:space="preserve">Page </w:t>
    </w:r>
    <w:r w:rsidRPr="00991666">
      <w:rPr>
        <w:rFonts w:ascii="Century Gothic" w:hAnsi="Century Gothic"/>
        <w:sz w:val="18"/>
        <w:szCs w:val="18"/>
      </w:rPr>
      <w:fldChar w:fldCharType="begin"/>
    </w:r>
    <w:r w:rsidRPr="00991666">
      <w:rPr>
        <w:rFonts w:ascii="Century Gothic" w:hAnsi="Century Gothic"/>
        <w:sz w:val="18"/>
        <w:szCs w:val="18"/>
      </w:rPr>
      <w:instrText xml:space="preserve"> PAGE  \* Arabic  \* MERGEFORMAT </w:instrText>
    </w:r>
    <w:r w:rsidRPr="00991666">
      <w:rPr>
        <w:rFonts w:ascii="Century Gothic" w:hAnsi="Century Gothic"/>
        <w:sz w:val="18"/>
        <w:szCs w:val="18"/>
      </w:rPr>
      <w:fldChar w:fldCharType="separate"/>
    </w:r>
    <w:r w:rsidRPr="00991666">
      <w:rPr>
        <w:rFonts w:ascii="Century Gothic" w:hAnsi="Century Gothic"/>
        <w:noProof/>
        <w:sz w:val="18"/>
        <w:szCs w:val="18"/>
      </w:rPr>
      <w:t>2</w:t>
    </w:r>
    <w:r w:rsidRPr="00991666">
      <w:rPr>
        <w:rFonts w:ascii="Century Gothic" w:hAnsi="Century Gothic"/>
        <w:sz w:val="18"/>
        <w:szCs w:val="18"/>
      </w:rPr>
      <w:fldChar w:fldCharType="end"/>
    </w:r>
    <w:r w:rsidRPr="00991666">
      <w:rPr>
        <w:rFonts w:ascii="Century Gothic" w:hAnsi="Century Gothic"/>
        <w:sz w:val="18"/>
        <w:szCs w:val="18"/>
      </w:rPr>
      <w:t xml:space="preserve"> of </w:t>
    </w:r>
    <w:r w:rsidRPr="00991666">
      <w:rPr>
        <w:rFonts w:ascii="Century Gothic" w:hAnsi="Century Gothic"/>
        <w:sz w:val="18"/>
        <w:szCs w:val="18"/>
      </w:rPr>
      <w:fldChar w:fldCharType="begin"/>
    </w:r>
    <w:r w:rsidRPr="00991666">
      <w:rPr>
        <w:rFonts w:ascii="Century Gothic" w:hAnsi="Century Gothic"/>
        <w:sz w:val="18"/>
        <w:szCs w:val="18"/>
      </w:rPr>
      <w:instrText xml:space="preserve"> NUMPAGES  \* Arabic  \* MERGEFORMAT </w:instrText>
    </w:r>
    <w:r w:rsidRPr="00991666">
      <w:rPr>
        <w:rFonts w:ascii="Century Gothic" w:hAnsi="Century Gothic"/>
        <w:sz w:val="18"/>
        <w:szCs w:val="18"/>
      </w:rPr>
      <w:fldChar w:fldCharType="separate"/>
    </w:r>
    <w:r w:rsidRPr="00991666">
      <w:rPr>
        <w:rFonts w:ascii="Century Gothic" w:hAnsi="Century Gothic"/>
        <w:noProof/>
        <w:sz w:val="18"/>
        <w:szCs w:val="18"/>
      </w:rPr>
      <w:t>2</w:t>
    </w:r>
    <w:r w:rsidRPr="00991666">
      <w:rPr>
        <w:rFonts w:ascii="Century Gothic" w:hAnsi="Century Gothic"/>
        <w:sz w:val="18"/>
        <w:szCs w:val="18"/>
      </w:rPr>
      <w:fldChar w:fldCharType="end"/>
    </w:r>
  </w:p>
  <w:p w14:paraId="55ADBB6F" w14:textId="7AB7D245" w:rsidR="00A11B69" w:rsidRPr="00A11B69" w:rsidRDefault="00A11B69" w:rsidP="00A11B69">
    <w:pPr>
      <w:pStyle w:val="Footer"/>
      <w:jc w:val="right"/>
      <w:rPr>
        <w:rFonts w:ascii="Century Gothic" w:hAnsi="Century Gothic"/>
        <w:b/>
        <w:bCs/>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55732033"/>
      <w:docPartObj>
        <w:docPartGallery w:val="Page Numbers (Bottom of Page)"/>
        <w:docPartUnique/>
      </w:docPartObj>
    </w:sdtPr>
    <w:sdtContent>
      <w:sdt>
        <w:sdtPr>
          <w:rPr>
            <w:rFonts w:ascii="Century Gothic" w:hAnsi="Century Gothic"/>
            <w:sz w:val="16"/>
            <w:szCs w:val="16"/>
          </w:rPr>
          <w:id w:val="-1769616900"/>
          <w:docPartObj>
            <w:docPartGallery w:val="Page Numbers (Top of Page)"/>
            <w:docPartUnique/>
          </w:docPartObj>
        </w:sdtPr>
        <w:sdtContent>
          <w:p w14:paraId="2E7FF46C" w14:textId="77777777" w:rsidR="00991666" w:rsidRDefault="00991666" w:rsidP="00991666">
            <w:pPr>
              <w:pStyle w:val="Footer"/>
              <w:jc w:val="right"/>
              <w:rPr>
                <w:rFonts w:ascii="Century Gothic" w:hAnsi="Century Gothic"/>
                <w:sz w:val="16"/>
                <w:szCs w:val="16"/>
                <w:lang w:val="en-US"/>
              </w:rPr>
            </w:pPr>
            <w:r>
              <w:rPr>
                <w:rFonts w:ascii="Century Gothic" w:hAnsi="Century Gothic"/>
                <w:sz w:val="16"/>
                <w:szCs w:val="16"/>
                <w:lang w:val="en-US"/>
              </w:rPr>
              <w:t>Volunteer Visitor – Job Description – November 2025</w:t>
            </w:r>
          </w:p>
          <w:p w14:paraId="042B4705" w14:textId="37D915D3" w:rsidR="00991666" w:rsidRDefault="00991666">
            <w:pPr>
              <w:pStyle w:val="Footer"/>
              <w:jc w:val="right"/>
              <w:rPr>
                <w:rFonts w:ascii="Century Gothic" w:hAnsi="Century Gothic"/>
                <w:b/>
                <w:bCs/>
                <w:sz w:val="16"/>
                <w:szCs w:val="16"/>
              </w:rPr>
            </w:pPr>
            <w:r w:rsidRPr="00991666">
              <w:rPr>
                <w:rFonts w:ascii="Century Gothic" w:hAnsi="Century Gothic"/>
                <w:sz w:val="16"/>
                <w:szCs w:val="16"/>
              </w:rPr>
              <w:t xml:space="preserve">Page </w:t>
            </w:r>
            <w:r w:rsidRPr="00991666">
              <w:rPr>
                <w:rFonts w:ascii="Century Gothic" w:hAnsi="Century Gothic"/>
                <w:b/>
                <w:bCs/>
                <w:sz w:val="16"/>
                <w:szCs w:val="16"/>
              </w:rPr>
              <w:fldChar w:fldCharType="begin"/>
            </w:r>
            <w:r w:rsidRPr="00991666">
              <w:rPr>
                <w:rFonts w:ascii="Century Gothic" w:hAnsi="Century Gothic"/>
                <w:b/>
                <w:bCs/>
                <w:sz w:val="16"/>
                <w:szCs w:val="16"/>
              </w:rPr>
              <w:instrText xml:space="preserve"> PAGE </w:instrText>
            </w:r>
            <w:r w:rsidRPr="00991666">
              <w:rPr>
                <w:rFonts w:ascii="Century Gothic" w:hAnsi="Century Gothic"/>
                <w:b/>
                <w:bCs/>
                <w:sz w:val="16"/>
                <w:szCs w:val="16"/>
              </w:rPr>
              <w:fldChar w:fldCharType="separate"/>
            </w:r>
            <w:r w:rsidRPr="00991666">
              <w:rPr>
                <w:rFonts w:ascii="Century Gothic" w:hAnsi="Century Gothic"/>
                <w:b/>
                <w:bCs/>
                <w:noProof/>
                <w:sz w:val="16"/>
                <w:szCs w:val="16"/>
              </w:rPr>
              <w:t>2</w:t>
            </w:r>
            <w:r w:rsidRPr="00991666">
              <w:rPr>
                <w:rFonts w:ascii="Century Gothic" w:hAnsi="Century Gothic"/>
                <w:b/>
                <w:bCs/>
                <w:sz w:val="16"/>
                <w:szCs w:val="16"/>
              </w:rPr>
              <w:fldChar w:fldCharType="end"/>
            </w:r>
            <w:r w:rsidRPr="00991666">
              <w:rPr>
                <w:rFonts w:ascii="Century Gothic" w:hAnsi="Century Gothic"/>
                <w:sz w:val="16"/>
                <w:szCs w:val="16"/>
              </w:rPr>
              <w:t xml:space="preserve"> of </w:t>
            </w:r>
            <w:r w:rsidRPr="00991666">
              <w:rPr>
                <w:rFonts w:ascii="Century Gothic" w:hAnsi="Century Gothic"/>
                <w:b/>
                <w:bCs/>
                <w:sz w:val="16"/>
                <w:szCs w:val="16"/>
              </w:rPr>
              <w:fldChar w:fldCharType="begin"/>
            </w:r>
            <w:r w:rsidRPr="00991666">
              <w:rPr>
                <w:rFonts w:ascii="Century Gothic" w:hAnsi="Century Gothic"/>
                <w:b/>
                <w:bCs/>
                <w:sz w:val="16"/>
                <w:szCs w:val="16"/>
              </w:rPr>
              <w:instrText xml:space="preserve"> NUMPAGES  </w:instrText>
            </w:r>
            <w:r w:rsidRPr="00991666">
              <w:rPr>
                <w:rFonts w:ascii="Century Gothic" w:hAnsi="Century Gothic"/>
                <w:b/>
                <w:bCs/>
                <w:sz w:val="16"/>
                <w:szCs w:val="16"/>
              </w:rPr>
              <w:fldChar w:fldCharType="separate"/>
            </w:r>
            <w:r w:rsidRPr="00991666">
              <w:rPr>
                <w:rFonts w:ascii="Century Gothic" w:hAnsi="Century Gothic"/>
                <w:b/>
                <w:bCs/>
                <w:noProof/>
                <w:sz w:val="16"/>
                <w:szCs w:val="16"/>
              </w:rPr>
              <w:t>2</w:t>
            </w:r>
            <w:r w:rsidRPr="00991666">
              <w:rPr>
                <w:rFonts w:ascii="Century Gothic" w:hAnsi="Century Gothic"/>
                <w:b/>
                <w:bCs/>
                <w:sz w:val="16"/>
                <w:szCs w:val="16"/>
              </w:rPr>
              <w:fldChar w:fldCharType="end"/>
            </w:r>
          </w:p>
          <w:p w14:paraId="3617EB62" w14:textId="7AA417A0" w:rsidR="00991666" w:rsidRPr="00991666" w:rsidRDefault="00000000">
            <w:pPr>
              <w:pStyle w:val="Footer"/>
              <w:jc w:val="right"/>
              <w:rPr>
                <w:rFonts w:ascii="Century Gothic" w:hAnsi="Century Gothic"/>
                <w:sz w:val="16"/>
                <w:szCs w:val="16"/>
              </w:rPr>
            </w:pPr>
          </w:p>
        </w:sdtContent>
      </w:sdt>
    </w:sdtContent>
  </w:sdt>
  <w:p w14:paraId="5DE6BC81" w14:textId="77777777" w:rsidR="00991666" w:rsidRDefault="0099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6461" w14:textId="77777777" w:rsidR="00BC2FF4" w:rsidRDefault="00BC2FF4" w:rsidP="00E54FF3">
      <w:pPr>
        <w:spacing w:after="0" w:line="240" w:lineRule="auto"/>
      </w:pPr>
      <w:r>
        <w:separator/>
      </w:r>
    </w:p>
  </w:footnote>
  <w:footnote w:type="continuationSeparator" w:id="0">
    <w:p w14:paraId="762CF606" w14:textId="77777777" w:rsidR="00BC2FF4" w:rsidRDefault="00BC2FF4" w:rsidP="00E5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C059" w14:textId="5164FC19" w:rsidR="00E54FF3" w:rsidRDefault="00E54FF3" w:rsidP="00E54FF3">
    <w:pPr>
      <w:pStyle w:val="Header"/>
      <w:tabs>
        <w:tab w:val="left" w:pos="1678"/>
      </w:tabs>
      <w:jc w:val="right"/>
    </w:pPr>
    <w:r>
      <w:rPr>
        <w:noProof/>
      </w:rPr>
      <w:drawing>
        <wp:inline distT="0" distB="0" distL="0" distR="0" wp14:anchorId="78294249" wp14:editId="7345AE15">
          <wp:extent cx="3352846" cy="753493"/>
          <wp:effectExtent l="0" t="0" r="0" b="8890"/>
          <wp:docPr id="1944132038" name="Picture 2" descr="Several different types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87062" name="Picture 2" descr="Several different types of logo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32963" b="35253"/>
                  <a:stretch>
                    <a:fillRect/>
                  </a:stretch>
                </pic:blipFill>
                <pic:spPr bwMode="auto">
                  <a:xfrm>
                    <a:off x="0" y="0"/>
                    <a:ext cx="3400425" cy="764185"/>
                  </a:xfrm>
                  <a:prstGeom prst="rect">
                    <a:avLst/>
                  </a:prstGeom>
                  <a:noFill/>
                  <a:ln>
                    <a:noFill/>
                  </a:ln>
                  <a:extLst>
                    <a:ext uri="{53640926-AAD7-44D8-BBD7-CCE9431645EC}">
                      <a14:shadowObscured xmlns:a14="http://schemas.microsoft.com/office/drawing/2010/main"/>
                    </a:ext>
                  </a:extLst>
                </pic:spPr>
              </pic:pic>
            </a:graphicData>
          </a:graphic>
        </wp:inline>
      </w:drawing>
    </w:r>
  </w:p>
  <w:p w14:paraId="358BF59B" w14:textId="77777777" w:rsidR="00E54FF3" w:rsidRDefault="00E5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D1B"/>
    <w:multiLevelType w:val="hybridMultilevel"/>
    <w:tmpl w:val="F342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23ED1"/>
    <w:multiLevelType w:val="hybridMultilevel"/>
    <w:tmpl w:val="15888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62163B"/>
    <w:multiLevelType w:val="hybridMultilevel"/>
    <w:tmpl w:val="345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2088D"/>
    <w:multiLevelType w:val="hybridMultilevel"/>
    <w:tmpl w:val="7F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C42A4"/>
    <w:multiLevelType w:val="hybridMultilevel"/>
    <w:tmpl w:val="A5D09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CE7E5F"/>
    <w:multiLevelType w:val="hybridMultilevel"/>
    <w:tmpl w:val="C222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93BE7"/>
    <w:multiLevelType w:val="hybridMultilevel"/>
    <w:tmpl w:val="962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02FD3"/>
    <w:multiLevelType w:val="hybridMultilevel"/>
    <w:tmpl w:val="D3A8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05DED"/>
    <w:multiLevelType w:val="hybridMultilevel"/>
    <w:tmpl w:val="53E2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76EAB"/>
    <w:multiLevelType w:val="hybridMultilevel"/>
    <w:tmpl w:val="C3C4D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D39A3"/>
    <w:multiLevelType w:val="hybridMultilevel"/>
    <w:tmpl w:val="C982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DE2BB4"/>
    <w:multiLevelType w:val="hybridMultilevel"/>
    <w:tmpl w:val="832E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A1169"/>
    <w:multiLevelType w:val="hybridMultilevel"/>
    <w:tmpl w:val="A4D29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707933">
    <w:abstractNumId w:val="12"/>
  </w:num>
  <w:num w:numId="2" w16cid:durableId="1475174239">
    <w:abstractNumId w:val="0"/>
  </w:num>
  <w:num w:numId="3" w16cid:durableId="1561133847">
    <w:abstractNumId w:val="4"/>
  </w:num>
  <w:num w:numId="4" w16cid:durableId="1202740768">
    <w:abstractNumId w:val="7"/>
  </w:num>
  <w:num w:numId="5" w16cid:durableId="2125344938">
    <w:abstractNumId w:val="3"/>
  </w:num>
  <w:num w:numId="6" w16cid:durableId="311256737">
    <w:abstractNumId w:val="1"/>
  </w:num>
  <w:num w:numId="7" w16cid:durableId="942960231">
    <w:abstractNumId w:val="6"/>
  </w:num>
  <w:num w:numId="8" w16cid:durableId="793865361">
    <w:abstractNumId w:val="8"/>
  </w:num>
  <w:num w:numId="9" w16cid:durableId="1012798600">
    <w:abstractNumId w:val="9"/>
  </w:num>
  <w:num w:numId="10" w16cid:durableId="1903367705">
    <w:abstractNumId w:val="11"/>
  </w:num>
  <w:num w:numId="11" w16cid:durableId="2142532909">
    <w:abstractNumId w:val="2"/>
  </w:num>
  <w:num w:numId="12" w16cid:durableId="120274506">
    <w:abstractNumId w:val="10"/>
  </w:num>
  <w:num w:numId="13" w16cid:durableId="383066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F3"/>
    <w:rsid w:val="00022A46"/>
    <w:rsid w:val="00196F30"/>
    <w:rsid w:val="001A0E1D"/>
    <w:rsid w:val="001B4BB8"/>
    <w:rsid w:val="002921AF"/>
    <w:rsid w:val="002B2782"/>
    <w:rsid w:val="00302D25"/>
    <w:rsid w:val="00330150"/>
    <w:rsid w:val="003C2596"/>
    <w:rsid w:val="003C442C"/>
    <w:rsid w:val="003F7E89"/>
    <w:rsid w:val="004137A8"/>
    <w:rsid w:val="004436DE"/>
    <w:rsid w:val="0048342E"/>
    <w:rsid w:val="00493BB1"/>
    <w:rsid w:val="004D72FB"/>
    <w:rsid w:val="005569EA"/>
    <w:rsid w:val="00704390"/>
    <w:rsid w:val="00706448"/>
    <w:rsid w:val="007403A2"/>
    <w:rsid w:val="00892ACF"/>
    <w:rsid w:val="00991666"/>
    <w:rsid w:val="00A11B69"/>
    <w:rsid w:val="00A95BEB"/>
    <w:rsid w:val="00B109DC"/>
    <w:rsid w:val="00B1580B"/>
    <w:rsid w:val="00BC2FF4"/>
    <w:rsid w:val="00C32135"/>
    <w:rsid w:val="00C41B03"/>
    <w:rsid w:val="00D053C0"/>
    <w:rsid w:val="00E06B17"/>
    <w:rsid w:val="00E54FF3"/>
    <w:rsid w:val="00E65F7B"/>
    <w:rsid w:val="00F35B9A"/>
    <w:rsid w:val="00F96A07"/>
    <w:rsid w:val="00FA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D1D53"/>
  <w15:chartTrackingRefBased/>
  <w15:docId w15:val="{EE484EDA-C7B7-4CDC-9FF2-35313822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FF3"/>
    <w:rPr>
      <w:rFonts w:eastAsiaTheme="majorEastAsia" w:cstheme="majorBidi"/>
      <w:color w:val="272727" w:themeColor="text1" w:themeTint="D8"/>
    </w:rPr>
  </w:style>
  <w:style w:type="paragraph" w:styleId="Title">
    <w:name w:val="Title"/>
    <w:basedOn w:val="Normal"/>
    <w:next w:val="Normal"/>
    <w:link w:val="TitleChar"/>
    <w:uiPriority w:val="10"/>
    <w:qFormat/>
    <w:rsid w:val="00E54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FF3"/>
    <w:pPr>
      <w:spacing w:before="160"/>
      <w:jc w:val="center"/>
    </w:pPr>
    <w:rPr>
      <w:i/>
      <w:iCs/>
      <w:color w:val="404040" w:themeColor="text1" w:themeTint="BF"/>
    </w:rPr>
  </w:style>
  <w:style w:type="character" w:customStyle="1" w:styleId="QuoteChar">
    <w:name w:val="Quote Char"/>
    <w:basedOn w:val="DefaultParagraphFont"/>
    <w:link w:val="Quote"/>
    <w:uiPriority w:val="29"/>
    <w:rsid w:val="00E54FF3"/>
    <w:rPr>
      <w:i/>
      <w:iCs/>
      <w:color w:val="404040" w:themeColor="text1" w:themeTint="BF"/>
    </w:rPr>
  </w:style>
  <w:style w:type="paragraph" w:styleId="ListParagraph">
    <w:name w:val="List Paragraph"/>
    <w:basedOn w:val="Normal"/>
    <w:uiPriority w:val="34"/>
    <w:qFormat/>
    <w:rsid w:val="00E54FF3"/>
    <w:pPr>
      <w:ind w:left="720"/>
      <w:contextualSpacing/>
    </w:pPr>
  </w:style>
  <w:style w:type="character" w:styleId="IntenseEmphasis">
    <w:name w:val="Intense Emphasis"/>
    <w:basedOn w:val="DefaultParagraphFont"/>
    <w:uiPriority w:val="21"/>
    <w:qFormat/>
    <w:rsid w:val="00E54FF3"/>
    <w:rPr>
      <w:i/>
      <w:iCs/>
      <w:color w:val="0F4761" w:themeColor="accent1" w:themeShade="BF"/>
    </w:rPr>
  </w:style>
  <w:style w:type="paragraph" w:styleId="IntenseQuote">
    <w:name w:val="Intense Quote"/>
    <w:basedOn w:val="Normal"/>
    <w:next w:val="Normal"/>
    <w:link w:val="IntenseQuoteChar"/>
    <w:uiPriority w:val="30"/>
    <w:qFormat/>
    <w:rsid w:val="00E5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F3"/>
    <w:rPr>
      <w:i/>
      <w:iCs/>
      <w:color w:val="0F4761" w:themeColor="accent1" w:themeShade="BF"/>
    </w:rPr>
  </w:style>
  <w:style w:type="character" w:styleId="IntenseReference">
    <w:name w:val="Intense Reference"/>
    <w:basedOn w:val="DefaultParagraphFont"/>
    <w:uiPriority w:val="32"/>
    <w:qFormat/>
    <w:rsid w:val="00E54FF3"/>
    <w:rPr>
      <w:b/>
      <w:bCs/>
      <w:smallCaps/>
      <w:color w:val="0F4761" w:themeColor="accent1" w:themeShade="BF"/>
      <w:spacing w:val="5"/>
    </w:rPr>
  </w:style>
  <w:style w:type="paragraph" w:styleId="Header">
    <w:name w:val="header"/>
    <w:basedOn w:val="Normal"/>
    <w:link w:val="HeaderChar"/>
    <w:uiPriority w:val="99"/>
    <w:unhideWhenUsed/>
    <w:rsid w:val="00E54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FF3"/>
  </w:style>
  <w:style w:type="paragraph" w:styleId="Footer">
    <w:name w:val="footer"/>
    <w:basedOn w:val="Normal"/>
    <w:link w:val="FooterChar"/>
    <w:uiPriority w:val="99"/>
    <w:unhideWhenUsed/>
    <w:rsid w:val="00E54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FF3"/>
  </w:style>
  <w:style w:type="paragraph" w:styleId="Revision">
    <w:name w:val="Revision"/>
    <w:hidden/>
    <w:uiPriority w:val="99"/>
    <w:semiHidden/>
    <w:rsid w:val="00892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276B-7265-486E-ACDF-5AB30BE2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Lambert</dc:creator>
  <cp:keywords/>
  <dc:description/>
  <cp:lastModifiedBy>kelly.burton-1</cp:lastModifiedBy>
  <cp:revision>2</cp:revision>
  <dcterms:created xsi:type="dcterms:W3CDTF">2026-02-02T11:33:00Z</dcterms:created>
  <dcterms:modified xsi:type="dcterms:W3CDTF">2026-02-02T11:33:00Z</dcterms:modified>
</cp:coreProperties>
</file>