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PlainTable11"/>
        <w:tblW w:w="153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4"/>
        <w:gridCol w:w="13170"/>
      </w:tblGrid>
      <w:tr w:rsidR="00372E2F" w14:paraId="7E7995F5" w14:textId="77777777" w:rsidTr="00F23CEE">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224" w:type="dxa"/>
            <w:shd w:val="clear" w:color="auto" w:fill="404040" w:themeFill="text1" w:themeFillTint="BF"/>
            <w:vAlign w:val="center"/>
          </w:tcPr>
          <w:p w14:paraId="179D85B7" w14:textId="2BE6D92A" w:rsidR="00372E2F" w:rsidRPr="00DB1D13" w:rsidRDefault="00372E2F" w:rsidP="000230C0">
            <w:pPr>
              <w:rPr>
                <w:rFonts w:ascii="Arial" w:hAnsi="Arial" w:cs="Arial"/>
                <w:b w:val="0"/>
                <w:color w:val="FFFFFF" w:themeColor="background1"/>
                <w:sz w:val="20"/>
                <w:szCs w:val="20"/>
              </w:rPr>
            </w:pPr>
            <w:r w:rsidRPr="00DB1D13">
              <w:rPr>
                <w:rFonts w:ascii="Arial" w:hAnsi="Arial" w:cs="Arial"/>
                <w:b w:val="0"/>
                <w:color w:val="FFFFFF" w:themeColor="background1"/>
                <w:sz w:val="20"/>
                <w:szCs w:val="20"/>
              </w:rPr>
              <w:t>Job Title:</w:t>
            </w:r>
            <w:r w:rsidR="001A5A30" w:rsidRPr="00DB1D13">
              <w:rPr>
                <w:rFonts w:ascii="Arial" w:hAnsi="Arial" w:cs="Arial"/>
                <w:b w:val="0"/>
                <w:noProof/>
                <w:color w:val="404040" w:themeColor="text1" w:themeTint="BF"/>
                <w:sz w:val="20"/>
                <w:szCs w:val="20"/>
              </w:rPr>
              <w:t xml:space="preserve"> </w:t>
            </w:r>
          </w:p>
        </w:tc>
        <w:tc>
          <w:tcPr>
            <w:tcW w:w="13170" w:type="dxa"/>
            <w:vAlign w:val="center"/>
          </w:tcPr>
          <w:p w14:paraId="111F7288" w14:textId="33AA72BC" w:rsidR="00A93EB2" w:rsidRPr="00387CCE" w:rsidRDefault="00A93EB2" w:rsidP="000230C0">
            <w:pP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A93EB2">
              <w:rPr>
                <w:rFonts w:ascii="Arial" w:hAnsi="Arial" w:cs="Arial"/>
                <w:b w:val="0"/>
                <w:sz w:val="20"/>
                <w:szCs w:val="20"/>
              </w:rPr>
              <w:t>Skills and Pathways Manager</w:t>
            </w:r>
            <w:r>
              <w:rPr>
                <w:rFonts w:ascii="Arial" w:hAnsi="Arial" w:cs="Arial"/>
                <w:b w:val="0"/>
                <w:sz w:val="20"/>
                <w:szCs w:val="20"/>
              </w:rPr>
              <w:t xml:space="preserve"> </w:t>
            </w:r>
            <w:r w:rsidRPr="00387CCE">
              <w:rPr>
                <w:rFonts w:ascii="Arial" w:hAnsi="Arial" w:cs="Arial"/>
                <w:b w:val="0"/>
                <w:sz w:val="20"/>
                <w:szCs w:val="20"/>
              </w:rPr>
              <w:t>(NEET Reduction Programmes</w:t>
            </w:r>
            <w:r>
              <w:rPr>
                <w:rFonts w:ascii="Arial" w:hAnsi="Arial" w:cs="Arial"/>
                <w:b w:val="0"/>
                <w:sz w:val="20"/>
                <w:szCs w:val="20"/>
              </w:rPr>
              <w:t>)</w:t>
            </w:r>
          </w:p>
        </w:tc>
      </w:tr>
      <w:tr w:rsidR="000230C0" w14:paraId="5DC98435" w14:textId="77777777" w:rsidTr="00F23CEE">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224" w:type="dxa"/>
            <w:shd w:val="clear" w:color="auto" w:fill="404040" w:themeFill="text1" w:themeFillTint="BF"/>
            <w:vAlign w:val="center"/>
          </w:tcPr>
          <w:p w14:paraId="197ACDF2" w14:textId="77777777" w:rsidR="000230C0" w:rsidRPr="00DB1D13" w:rsidRDefault="000230C0" w:rsidP="000230C0">
            <w:pPr>
              <w:rPr>
                <w:rFonts w:ascii="Arial" w:hAnsi="Arial" w:cs="Arial"/>
                <w:b w:val="0"/>
                <w:color w:val="FFFFFF" w:themeColor="background1"/>
                <w:sz w:val="20"/>
                <w:szCs w:val="20"/>
              </w:rPr>
            </w:pPr>
            <w:r w:rsidRPr="00DB1D13">
              <w:rPr>
                <w:rFonts w:ascii="Arial" w:hAnsi="Arial" w:cs="Arial"/>
                <w:b w:val="0"/>
                <w:color w:val="FFFFFF" w:themeColor="background1"/>
                <w:sz w:val="20"/>
                <w:szCs w:val="20"/>
              </w:rPr>
              <w:t>Reports to:</w:t>
            </w:r>
          </w:p>
        </w:tc>
        <w:tc>
          <w:tcPr>
            <w:tcW w:w="13170" w:type="dxa"/>
            <w:vAlign w:val="center"/>
          </w:tcPr>
          <w:p w14:paraId="173B6CCC" w14:textId="7E0C77C4" w:rsidR="000230C0" w:rsidRPr="00387CCE" w:rsidRDefault="009A4361" w:rsidP="000230C0">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387CCE">
              <w:rPr>
                <w:rFonts w:ascii="Arial" w:hAnsi="Arial" w:cs="Arial"/>
                <w:bCs/>
                <w:sz w:val="20"/>
                <w:szCs w:val="20"/>
              </w:rPr>
              <w:t>Head of Education</w:t>
            </w:r>
          </w:p>
        </w:tc>
      </w:tr>
      <w:tr w:rsidR="000230C0" w14:paraId="626AEAA0" w14:textId="77777777" w:rsidTr="00F23CEE">
        <w:trPr>
          <w:trHeight w:val="340"/>
        </w:trPr>
        <w:tc>
          <w:tcPr>
            <w:cnfStyle w:val="001000000000" w:firstRow="0" w:lastRow="0" w:firstColumn="1" w:lastColumn="0" w:oddVBand="0" w:evenVBand="0" w:oddHBand="0" w:evenHBand="0" w:firstRowFirstColumn="0" w:firstRowLastColumn="0" w:lastRowFirstColumn="0" w:lastRowLastColumn="0"/>
            <w:tcW w:w="2224" w:type="dxa"/>
            <w:shd w:val="clear" w:color="auto" w:fill="404040" w:themeFill="text1" w:themeFillTint="BF"/>
            <w:vAlign w:val="center"/>
          </w:tcPr>
          <w:p w14:paraId="16E1C4A4" w14:textId="77777777" w:rsidR="000230C0" w:rsidRPr="00DB1D13" w:rsidRDefault="000230C0" w:rsidP="000230C0">
            <w:pPr>
              <w:rPr>
                <w:rFonts w:ascii="Arial" w:hAnsi="Arial" w:cs="Arial"/>
                <w:b w:val="0"/>
                <w:color w:val="FFFFFF" w:themeColor="background1"/>
                <w:sz w:val="20"/>
                <w:szCs w:val="20"/>
              </w:rPr>
            </w:pPr>
            <w:r w:rsidRPr="00DB1D13">
              <w:rPr>
                <w:rFonts w:ascii="Arial" w:hAnsi="Arial" w:cs="Arial"/>
                <w:b w:val="0"/>
                <w:color w:val="FFFFFF" w:themeColor="background1"/>
                <w:sz w:val="20"/>
                <w:szCs w:val="20"/>
              </w:rPr>
              <w:t>Purpose of the Role:</w:t>
            </w:r>
          </w:p>
        </w:tc>
        <w:tc>
          <w:tcPr>
            <w:tcW w:w="13170" w:type="dxa"/>
            <w:vAlign w:val="center"/>
          </w:tcPr>
          <w:p w14:paraId="6E4183D1" w14:textId="1DF34749" w:rsidR="000230C0" w:rsidRPr="00DB1D13" w:rsidRDefault="00DB6AD2" w:rsidP="00CF1084">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DB1D13">
              <w:rPr>
                <w:rFonts w:ascii="Arial" w:hAnsi="Arial" w:cs="Arial"/>
                <w:bCs/>
                <w:sz w:val="20"/>
                <w:szCs w:val="20"/>
              </w:rPr>
              <w:t xml:space="preserve">Manage </w:t>
            </w:r>
            <w:r w:rsidR="009A4361" w:rsidRPr="00DB1D13">
              <w:rPr>
                <w:rFonts w:ascii="Arial" w:hAnsi="Arial" w:cs="Arial"/>
                <w:bCs/>
                <w:sz w:val="20"/>
                <w:szCs w:val="20"/>
              </w:rPr>
              <w:t>an</w:t>
            </w:r>
            <w:r w:rsidR="00D61FDF" w:rsidRPr="00DB1D13">
              <w:rPr>
                <w:rFonts w:ascii="Arial" w:hAnsi="Arial" w:cs="Arial"/>
                <w:bCs/>
                <w:sz w:val="20"/>
                <w:szCs w:val="20"/>
              </w:rPr>
              <w:t>d</w:t>
            </w:r>
            <w:r w:rsidRPr="00DB1D13">
              <w:rPr>
                <w:rFonts w:ascii="Arial" w:hAnsi="Arial" w:cs="Arial"/>
                <w:bCs/>
                <w:sz w:val="20"/>
                <w:szCs w:val="20"/>
              </w:rPr>
              <w:t xml:space="preserve"> deliver the </w:t>
            </w:r>
            <w:r w:rsidR="009A4361" w:rsidRPr="00DB1D13">
              <w:rPr>
                <w:rFonts w:ascii="Arial" w:hAnsi="Arial" w:cs="Arial"/>
                <w:bCs/>
                <w:sz w:val="20"/>
                <w:szCs w:val="20"/>
              </w:rPr>
              <w:t xml:space="preserve">Robins Foundation </w:t>
            </w:r>
            <w:r w:rsidRPr="00DB1D13">
              <w:rPr>
                <w:rFonts w:ascii="Arial" w:hAnsi="Arial" w:cs="Arial"/>
                <w:bCs/>
                <w:sz w:val="20"/>
                <w:szCs w:val="20"/>
              </w:rPr>
              <w:t xml:space="preserve">NEET reduction programmes. </w:t>
            </w:r>
          </w:p>
        </w:tc>
      </w:tr>
      <w:tr w:rsidR="008A3615" w14:paraId="76D24F67" w14:textId="77777777" w:rsidTr="00F23CEE">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224" w:type="dxa"/>
            <w:shd w:val="clear" w:color="auto" w:fill="404040" w:themeFill="text1" w:themeFillTint="BF"/>
            <w:vAlign w:val="center"/>
          </w:tcPr>
          <w:p w14:paraId="13166DA8" w14:textId="3E51AD70" w:rsidR="008A3615" w:rsidRPr="00DB1D13" w:rsidRDefault="008A3615" w:rsidP="000230C0">
            <w:pPr>
              <w:rPr>
                <w:rFonts w:ascii="Arial" w:hAnsi="Arial" w:cs="Arial"/>
                <w:b w:val="0"/>
                <w:color w:val="FFFFFF" w:themeColor="background1"/>
                <w:sz w:val="20"/>
                <w:szCs w:val="20"/>
              </w:rPr>
            </w:pPr>
            <w:r w:rsidRPr="00DB1D13">
              <w:rPr>
                <w:rFonts w:ascii="Arial" w:hAnsi="Arial" w:cs="Arial"/>
                <w:b w:val="0"/>
                <w:color w:val="FFFFFF" w:themeColor="background1"/>
                <w:sz w:val="20"/>
                <w:szCs w:val="20"/>
              </w:rPr>
              <w:t xml:space="preserve">Review Date: </w:t>
            </w:r>
          </w:p>
        </w:tc>
        <w:tc>
          <w:tcPr>
            <w:tcW w:w="13170" w:type="dxa"/>
            <w:shd w:val="clear" w:color="auto" w:fill="auto"/>
            <w:vAlign w:val="center"/>
          </w:tcPr>
          <w:p w14:paraId="5E798438" w14:textId="3CDD754D" w:rsidR="008A3615" w:rsidRPr="00DB1D13" w:rsidRDefault="007F172A" w:rsidP="000A739A">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DB1D13">
              <w:rPr>
                <w:rFonts w:ascii="Arial" w:hAnsi="Arial" w:cs="Arial"/>
                <w:bCs/>
                <w:sz w:val="20"/>
                <w:szCs w:val="20"/>
              </w:rPr>
              <w:t>28/5/27</w:t>
            </w:r>
          </w:p>
        </w:tc>
      </w:tr>
    </w:tbl>
    <w:p w14:paraId="3AB7E626" w14:textId="77777777" w:rsidR="00F23CEE" w:rsidRDefault="00F23CEE" w:rsidP="00F23CEE">
      <w:pPr>
        <w:spacing w:after="0" w:line="240" w:lineRule="auto"/>
      </w:pPr>
    </w:p>
    <w:tbl>
      <w:tblPr>
        <w:tblStyle w:val="PlainTable11"/>
        <w:tblW w:w="153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3489"/>
        <w:gridCol w:w="1643"/>
        <w:gridCol w:w="3639"/>
        <w:gridCol w:w="1634"/>
        <w:gridCol w:w="3458"/>
      </w:tblGrid>
      <w:tr w:rsidR="00261967" w14:paraId="0196160F" w14:textId="77777777" w:rsidTr="00F23CEE">
        <w:trPr>
          <w:cnfStyle w:val="100000000000" w:firstRow="1" w:lastRow="0" w:firstColumn="0" w:lastColumn="0" w:oddVBand="0" w:evenVBand="0" w:oddHBand="0" w:evenHBand="0" w:firstRowFirstColumn="0" w:firstRowLastColumn="0" w:lastRowFirstColumn="0" w:lastRowLastColumn="0"/>
          <w:trHeight w:val="283"/>
          <w:tblHeader/>
        </w:trPr>
        <w:tc>
          <w:tcPr>
            <w:cnfStyle w:val="001000000000" w:firstRow="0" w:lastRow="0" w:firstColumn="1" w:lastColumn="0" w:oddVBand="0" w:evenVBand="0" w:oddHBand="0" w:evenHBand="0" w:firstRowFirstColumn="0" w:firstRowLastColumn="0" w:lastRowFirstColumn="0" w:lastRowLastColumn="0"/>
            <w:tcW w:w="5020" w:type="dxa"/>
            <w:gridSpan w:val="2"/>
            <w:shd w:val="clear" w:color="auto" w:fill="404040" w:themeFill="text1" w:themeFillTint="BF"/>
            <w:vAlign w:val="center"/>
          </w:tcPr>
          <w:p w14:paraId="3C051A78" w14:textId="77777777" w:rsidR="000230C0" w:rsidRPr="00CC329E" w:rsidRDefault="000230C0" w:rsidP="00261967">
            <w:pPr>
              <w:jc w:val="center"/>
              <w:rPr>
                <w:rFonts w:ascii="Arial" w:hAnsi="Arial" w:cs="Arial"/>
                <w:bCs w:val="0"/>
                <w:color w:val="FFFFFF" w:themeColor="background1"/>
                <w:sz w:val="20"/>
              </w:rPr>
            </w:pPr>
            <w:r w:rsidRPr="00CC329E">
              <w:rPr>
                <w:rFonts w:ascii="Arial" w:hAnsi="Arial" w:cs="Arial"/>
                <w:bCs w:val="0"/>
                <w:color w:val="FFFFFF" w:themeColor="background1"/>
                <w:sz w:val="20"/>
              </w:rPr>
              <w:t>Accountabilities/Responsibilities</w:t>
            </w:r>
          </w:p>
        </w:tc>
        <w:tc>
          <w:tcPr>
            <w:tcW w:w="5282" w:type="dxa"/>
            <w:gridSpan w:val="2"/>
            <w:shd w:val="clear" w:color="auto" w:fill="404040" w:themeFill="text1" w:themeFillTint="BF"/>
            <w:vAlign w:val="center"/>
          </w:tcPr>
          <w:p w14:paraId="2AD53F31" w14:textId="77777777" w:rsidR="000230C0" w:rsidRPr="00261967" w:rsidRDefault="000230C0" w:rsidP="00261967">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rPr>
            </w:pPr>
            <w:r w:rsidRPr="00261967">
              <w:rPr>
                <w:rFonts w:ascii="Arial" w:hAnsi="Arial" w:cs="Arial"/>
                <w:color w:val="FFFFFF" w:themeColor="background1"/>
                <w:sz w:val="20"/>
              </w:rPr>
              <w:t>Key Performance Indicators</w:t>
            </w:r>
          </w:p>
        </w:tc>
        <w:tc>
          <w:tcPr>
            <w:tcW w:w="5092" w:type="dxa"/>
            <w:gridSpan w:val="2"/>
            <w:shd w:val="clear" w:color="auto" w:fill="404040" w:themeFill="text1" w:themeFillTint="BF"/>
            <w:vAlign w:val="center"/>
          </w:tcPr>
          <w:p w14:paraId="51E60D39" w14:textId="77777777" w:rsidR="000230C0" w:rsidRPr="00261967" w:rsidRDefault="000230C0" w:rsidP="00261967">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rPr>
            </w:pPr>
            <w:r w:rsidRPr="00261967">
              <w:rPr>
                <w:rFonts w:ascii="Arial" w:hAnsi="Arial" w:cs="Arial"/>
                <w:color w:val="FFFFFF" w:themeColor="background1"/>
                <w:sz w:val="20"/>
              </w:rPr>
              <w:t>Skills &amp; Experience</w:t>
            </w:r>
          </w:p>
        </w:tc>
      </w:tr>
      <w:tr w:rsidR="00261967" w:rsidRPr="00CC329E" w14:paraId="45DEAA62" w14:textId="77777777" w:rsidTr="00851CC7">
        <w:trPr>
          <w:cnfStyle w:val="000000100000" w:firstRow="0" w:lastRow="0" w:firstColumn="0" w:lastColumn="0" w:oddVBand="0" w:evenVBand="0" w:oddHBand="1" w:evenHBand="0" w:firstRowFirstColumn="0" w:firstRowLastColumn="0" w:lastRowFirstColumn="0" w:lastRowLastColumn="0"/>
          <w:trHeight w:val="1090"/>
        </w:trPr>
        <w:tc>
          <w:tcPr>
            <w:cnfStyle w:val="001000000000" w:firstRow="0" w:lastRow="0" w:firstColumn="1" w:lastColumn="0" w:oddVBand="0" w:evenVBand="0" w:oddHBand="0" w:evenHBand="0" w:firstRowFirstColumn="0" w:firstRowLastColumn="0" w:lastRowFirstColumn="0" w:lastRowLastColumn="0"/>
            <w:tcW w:w="5020" w:type="dxa"/>
            <w:gridSpan w:val="2"/>
            <w:shd w:val="clear" w:color="auto" w:fill="auto"/>
            <w:tcMar>
              <w:top w:w="170" w:type="dxa"/>
              <w:bottom w:w="170" w:type="dxa"/>
            </w:tcMar>
          </w:tcPr>
          <w:p w14:paraId="4E80540C" w14:textId="37648D65" w:rsidR="007F172A" w:rsidRPr="00CC329E" w:rsidRDefault="007F172A" w:rsidP="007F172A">
            <w:pPr>
              <w:pStyle w:val="ListParagraph"/>
              <w:numPr>
                <w:ilvl w:val="0"/>
                <w:numId w:val="25"/>
              </w:numPr>
              <w:spacing w:line="278" w:lineRule="auto"/>
              <w:rPr>
                <w:rFonts w:ascii="Arial" w:hAnsi="Arial" w:cs="Arial"/>
                <w:b w:val="0"/>
                <w:bCs w:val="0"/>
                <w:sz w:val="20"/>
                <w:szCs w:val="20"/>
              </w:rPr>
            </w:pPr>
            <w:r w:rsidRPr="00CC329E">
              <w:rPr>
                <w:rFonts w:ascii="Arial" w:hAnsi="Arial" w:cs="Arial"/>
                <w:b w:val="0"/>
                <w:bCs w:val="0"/>
                <w:sz w:val="20"/>
                <w:szCs w:val="20"/>
              </w:rPr>
              <w:t xml:space="preserve">Manage all </w:t>
            </w:r>
            <w:r w:rsidR="00DB6AD2" w:rsidRPr="00CC329E">
              <w:rPr>
                <w:rFonts w:ascii="Arial" w:hAnsi="Arial" w:cs="Arial"/>
                <w:b w:val="0"/>
                <w:bCs w:val="0"/>
                <w:sz w:val="20"/>
                <w:szCs w:val="20"/>
              </w:rPr>
              <w:t xml:space="preserve">Robins </w:t>
            </w:r>
            <w:r w:rsidRPr="00CC329E">
              <w:rPr>
                <w:rFonts w:ascii="Arial" w:hAnsi="Arial" w:cs="Arial"/>
                <w:b w:val="0"/>
                <w:bCs w:val="0"/>
                <w:sz w:val="20"/>
                <w:szCs w:val="20"/>
              </w:rPr>
              <w:t>Foundation NEET reduction programmes (predominantly 14 – 24-year-olds), including programme design, recruitment, delivery and reporting.</w:t>
            </w:r>
          </w:p>
          <w:p w14:paraId="2C2528B4" w14:textId="423B5F34" w:rsidR="007F172A" w:rsidRPr="00CC329E" w:rsidRDefault="007F172A" w:rsidP="007F172A">
            <w:pPr>
              <w:pStyle w:val="ListParagraph"/>
              <w:numPr>
                <w:ilvl w:val="0"/>
                <w:numId w:val="25"/>
              </w:numPr>
              <w:spacing w:line="278" w:lineRule="auto"/>
              <w:rPr>
                <w:rFonts w:ascii="Arial" w:hAnsi="Arial" w:cs="Arial"/>
                <w:b w:val="0"/>
                <w:bCs w:val="0"/>
                <w:sz w:val="20"/>
                <w:szCs w:val="20"/>
              </w:rPr>
            </w:pPr>
            <w:r w:rsidRPr="00CC329E">
              <w:rPr>
                <w:rFonts w:ascii="Arial" w:hAnsi="Arial" w:cs="Arial"/>
                <w:b w:val="0"/>
                <w:bCs w:val="0"/>
                <w:sz w:val="20"/>
                <w:szCs w:val="20"/>
              </w:rPr>
              <w:t>Manage</w:t>
            </w:r>
            <w:r w:rsidR="00DB6AD2" w:rsidRPr="00CC329E">
              <w:rPr>
                <w:rFonts w:ascii="Arial" w:hAnsi="Arial" w:cs="Arial"/>
                <w:b w:val="0"/>
                <w:bCs w:val="0"/>
                <w:sz w:val="20"/>
                <w:szCs w:val="20"/>
              </w:rPr>
              <w:t xml:space="preserve">, support and develop a </w:t>
            </w:r>
            <w:r w:rsidRPr="00CC329E">
              <w:rPr>
                <w:rFonts w:ascii="Arial" w:hAnsi="Arial" w:cs="Arial"/>
                <w:b w:val="0"/>
                <w:bCs w:val="0"/>
                <w:sz w:val="20"/>
                <w:szCs w:val="20"/>
              </w:rPr>
              <w:t>small team of sta</w:t>
            </w:r>
            <w:r w:rsidR="00F60816">
              <w:rPr>
                <w:rFonts w:ascii="Arial" w:hAnsi="Arial" w:cs="Arial"/>
                <w:b w:val="0"/>
                <w:bCs w:val="0"/>
                <w:sz w:val="20"/>
                <w:szCs w:val="20"/>
              </w:rPr>
              <w:t>ff delivering on NEET reduction programmes.</w:t>
            </w:r>
          </w:p>
          <w:p w14:paraId="225B541F" w14:textId="22DBF45C" w:rsidR="00DB6AD2" w:rsidRPr="00CC329E" w:rsidRDefault="00DB6AD2" w:rsidP="00DB6AD2">
            <w:pPr>
              <w:pStyle w:val="ListParagraph"/>
              <w:numPr>
                <w:ilvl w:val="0"/>
                <w:numId w:val="25"/>
              </w:numPr>
              <w:spacing w:line="278" w:lineRule="auto"/>
              <w:rPr>
                <w:rFonts w:ascii="Arial" w:hAnsi="Arial" w:cs="Arial"/>
                <w:b w:val="0"/>
                <w:bCs w:val="0"/>
                <w:sz w:val="20"/>
                <w:szCs w:val="20"/>
              </w:rPr>
            </w:pPr>
            <w:r w:rsidRPr="00CC329E">
              <w:rPr>
                <w:rFonts w:ascii="Arial" w:hAnsi="Arial" w:cs="Arial"/>
                <w:b w:val="0"/>
                <w:bCs w:val="0"/>
                <w:sz w:val="20"/>
                <w:szCs w:val="20"/>
              </w:rPr>
              <w:t>Deliver on NEET reduction programmes</w:t>
            </w:r>
            <w:r w:rsidR="00FE637C">
              <w:rPr>
                <w:rFonts w:ascii="Arial" w:hAnsi="Arial" w:cs="Arial"/>
                <w:b w:val="0"/>
                <w:bCs w:val="0"/>
                <w:sz w:val="20"/>
                <w:szCs w:val="20"/>
              </w:rPr>
              <w:t>.</w:t>
            </w:r>
          </w:p>
          <w:p w14:paraId="4CB7101A" w14:textId="2CC93919" w:rsidR="007F172A" w:rsidRPr="00CC329E" w:rsidRDefault="007F172A" w:rsidP="007F172A">
            <w:pPr>
              <w:pStyle w:val="ListParagraph"/>
              <w:numPr>
                <w:ilvl w:val="0"/>
                <w:numId w:val="25"/>
              </w:numPr>
              <w:spacing w:line="278" w:lineRule="auto"/>
              <w:rPr>
                <w:rFonts w:ascii="Arial" w:hAnsi="Arial" w:cs="Arial"/>
                <w:b w:val="0"/>
                <w:bCs w:val="0"/>
                <w:sz w:val="20"/>
                <w:szCs w:val="20"/>
              </w:rPr>
            </w:pPr>
            <w:r w:rsidRPr="00CC329E">
              <w:rPr>
                <w:rFonts w:ascii="Arial" w:hAnsi="Arial" w:cs="Arial"/>
                <w:b w:val="0"/>
                <w:bCs w:val="0"/>
                <w:sz w:val="20"/>
                <w:szCs w:val="20"/>
              </w:rPr>
              <w:t>Build and manage relationships with key stakeholders and funding partners, including B</w:t>
            </w:r>
            <w:r w:rsidR="00DB6AD2" w:rsidRPr="00CC329E">
              <w:rPr>
                <w:rFonts w:ascii="Arial" w:hAnsi="Arial" w:cs="Arial"/>
                <w:b w:val="0"/>
                <w:bCs w:val="0"/>
                <w:sz w:val="20"/>
                <w:szCs w:val="20"/>
              </w:rPr>
              <w:t>ristol City Council, The West of England Combine Authority and</w:t>
            </w:r>
            <w:r w:rsidRPr="00CC329E">
              <w:rPr>
                <w:rFonts w:ascii="Arial" w:hAnsi="Arial" w:cs="Arial"/>
                <w:b w:val="0"/>
                <w:bCs w:val="0"/>
                <w:sz w:val="20"/>
                <w:szCs w:val="20"/>
              </w:rPr>
              <w:t xml:space="preserve"> local schools etc.</w:t>
            </w:r>
          </w:p>
          <w:p w14:paraId="25F1A28B" w14:textId="793C7F70" w:rsidR="007F172A" w:rsidRPr="00CC329E" w:rsidRDefault="007F172A" w:rsidP="007F172A">
            <w:pPr>
              <w:pStyle w:val="ListParagraph"/>
              <w:numPr>
                <w:ilvl w:val="0"/>
                <w:numId w:val="25"/>
              </w:numPr>
              <w:spacing w:line="278" w:lineRule="auto"/>
              <w:rPr>
                <w:rFonts w:ascii="Arial" w:hAnsi="Arial" w:cs="Arial"/>
                <w:b w:val="0"/>
                <w:bCs w:val="0"/>
                <w:sz w:val="20"/>
                <w:szCs w:val="20"/>
              </w:rPr>
            </w:pPr>
            <w:r w:rsidRPr="00CC329E">
              <w:rPr>
                <w:rFonts w:ascii="Arial" w:hAnsi="Arial" w:cs="Arial"/>
                <w:b w:val="0"/>
                <w:bCs w:val="0"/>
                <w:sz w:val="20"/>
                <w:szCs w:val="20"/>
              </w:rPr>
              <w:t xml:space="preserve">Manage and work collaboratively with consortium delivery partners, including </w:t>
            </w:r>
            <w:r w:rsidR="00F60816">
              <w:rPr>
                <w:rFonts w:ascii="Arial" w:hAnsi="Arial" w:cs="Arial"/>
                <w:b w:val="0"/>
                <w:bCs w:val="0"/>
                <w:sz w:val="20"/>
                <w:szCs w:val="20"/>
              </w:rPr>
              <w:t xml:space="preserve">Bristol </w:t>
            </w:r>
            <w:r w:rsidRPr="00CC329E">
              <w:rPr>
                <w:rFonts w:ascii="Arial" w:hAnsi="Arial" w:cs="Arial"/>
                <w:b w:val="0"/>
                <w:bCs w:val="0"/>
                <w:sz w:val="20"/>
                <w:szCs w:val="20"/>
              </w:rPr>
              <w:t>Bears Foundation and Empire Fighting Chance.</w:t>
            </w:r>
          </w:p>
          <w:p w14:paraId="16F15C72" w14:textId="5BFA91E3" w:rsidR="009B4F68" w:rsidRPr="009B4F68" w:rsidRDefault="007F172A" w:rsidP="009B4F68">
            <w:pPr>
              <w:pStyle w:val="ListParagraph"/>
              <w:numPr>
                <w:ilvl w:val="0"/>
                <w:numId w:val="25"/>
              </w:numPr>
              <w:spacing w:line="278" w:lineRule="auto"/>
              <w:rPr>
                <w:rFonts w:ascii="Arial" w:hAnsi="Arial" w:cs="Arial"/>
                <w:b w:val="0"/>
                <w:bCs w:val="0"/>
                <w:sz w:val="20"/>
                <w:szCs w:val="20"/>
              </w:rPr>
            </w:pPr>
            <w:r w:rsidRPr="00CC329E">
              <w:rPr>
                <w:rFonts w:ascii="Arial" w:hAnsi="Arial" w:cs="Arial"/>
                <w:b w:val="0"/>
                <w:bCs w:val="0"/>
                <w:sz w:val="20"/>
                <w:szCs w:val="20"/>
              </w:rPr>
              <w:lastRenderedPageBreak/>
              <w:t>Explore new funding opportunities to support with long term sustainability of NEET reduction programmes.</w:t>
            </w:r>
          </w:p>
          <w:p w14:paraId="4B946A99" w14:textId="745CA625" w:rsidR="00C40DE9" w:rsidRPr="009B4F68" w:rsidRDefault="00C047F0" w:rsidP="00C40DE9">
            <w:pPr>
              <w:pStyle w:val="ListParagraph"/>
              <w:numPr>
                <w:ilvl w:val="0"/>
                <w:numId w:val="25"/>
              </w:numPr>
              <w:autoSpaceDE w:val="0"/>
              <w:autoSpaceDN w:val="0"/>
              <w:adjustRightInd w:val="0"/>
              <w:rPr>
                <w:rFonts w:ascii="Arial" w:hAnsi="Arial" w:cs="Arial"/>
                <w:b w:val="0"/>
                <w:bCs w:val="0"/>
                <w:sz w:val="20"/>
                <w:szCs w:val="20"/>
              </w:rPr>
            </w:pPr>
            <w:r>
              <w:rPr>
                <w:rFonts w:ascii="Arial" w:hAnsi="Arial" w:cs="Arial"/>
                <w:b w:val="0"/>
                <w:bCs w:val="0"/>
                <w:sz w:val="20"/>
                <w:szCs w:val="20"/>
              </w:rPr>
              <w:t xml:space="preserve">Contribute as part of the Foundation Safeguarding team, working </w:t>
            </w:r>
            <w:r w:rsidR="00C40DE9" w:rsidRPr="009B4F68">
              <w:rPr>
                <w:rFonts w:ascii="Arial" w:hAnsi="Arial" w:cs="Arial"/>
                <w:b w:val="0"/>
                <w:bCs w:val="0"/>
                <w:sz w:val="20"/>
                <w:szCs w:val="20"/>
              </w:rPr>
              <w:t xml:space="preserve">with </w:t>
            </w:r>
            <w:r w:rsidR="007A7C27">
              <w:rPr>
                <w:rFonts w:ascii="Arial" w:hAnsi="Arial" w:cs="Arial"/>
                <w:b w:val="0"/>
                <w:bCs w:val="0"/>
                <w:sz w:val="20"/>
                <w:szCs w:val="20"/>
              </w:rPr>
              <w:t xml:space="preserve">the </w:t>
            </w:r>
            <w:r w:rsidR="00C40DE9" w:rsidRPr="009B4F68">
              <w:rPr>
                <w:rFonts w:ascii="Arial" w:hAnsi="Arial" w:cs="Arial"/>
                <w:b w:val="0"/>
                <w:bCs w:val="0"/>
                <w:sz w:val="20"/>
                <w:szCs w:val="20"/>
              </w:rPr>
              <w:t xml:space="preserve">Designated Safeguarding Officer to ensure effective safeguarding practices are in place </w:t>
            </w:r>
            <w:r>
              <w:rPr>
                <w:rFonts w:ascii="Arial" w:hAnsi="Arial" w:cs="Arial"/>
                <w:b w:val="0"/>
                <w:bCs w:val="0"/>
                <w:sz w:val="20"/>
                <w:szCs w:val="20"/>
              </w:rPr>
              <w:t>across NEET reduction programmes.</w:t>
            </w:r>
          </w:p>
          <w:p w14:paraId="17CA563D" w14:textId="77777777" w:rsidR="00C40DE9" w:rsidRPr="009B4F68" w:rsidRDefault="00C40DE9" w:rsidP="00C40DE9">
            <w:pPr>
              <w:pStyle w:val="ListParagraph"/>
              <w:numPr>
                <w:ilvl w:val="0"/>
                <w:numId w:val="25"/>
              </w:numPr>
              <w:shd w:val="clear" w:color="auto" w:fill="FFFFFF"/>
              <w:spacing w:after="160" w:line="259" w:lineRule="auto"/>
              <w:textAlignment w:val="baseline"/>
              <w:rPr>
                <w:rFonts w:ascii="Arial" w:eastAsia="Times New Roman" w:hAnsi="Arial" w:cs="Arial"/>
                <w:b w:val="0"/>
                <w:bCs w:val="0"/>
                <w:sz w:val="20"/>
                <w:szCs w:val="20"/>
                <w:bdr w:val="none" w:sz="0" w:space="0" w:color="auto" w:frame="1"/>
                <w:lang w:eastAsia="en-GB"/>
              </w:rPr>
            </w:pPr>
            <w:r w:rsidRPr="009B4F68">
              <w:rPr>
                <w:rFonts w:ascii="Arial" w:hAnsi="Arial" w:cs="Arial"/>
                <w:b w:val="0"/>
                <w:bCs w:val="0"/>
                <w:sz w:val="20"/>
                <w:szCs w:val="20"/>
              </w:rPr>
              <w:t>Adhere to EDI guidelines, treating all colleagues and participants with respect and fairness, and actively participating in EDI training and initiatives</w:t>
            </w:r>
          </w:p>
          <w:p w14:paraId="485B0FCB" w14:textId="77777777" w:rsidR="00C40DE9" w:rsidRPr="009B4F68" w:rsidRDefault="00C40DE9" w:rsidP="00C40DE9">
            <w:pPr>
              <w:pStyle w:val="ListParagraph"/>
              <w:numPr>
                <w:ilvl w:val="0"/>
                <w:numId w:val="25"/>
              </w:numPr>
              <w:shd w:val="clear" w:color="auto" w:fill="FFFFFF"/>
              <w:spacing w:after="160" w:line="259" w:lineRule="auto"/>
              <w:textAlignment w:val="baseline"/>
              <w:rPr>
                <w:rFonts w:ascii="Arial" w:eastAsia="Times New Roman" w:hAnsi="Arial" w:cs="Arial"/>
                <w:b w:val="0"/>
                <w:bCs w:val="0"/>
                <w:sz w:val="20"/>
                <w:szCs w:val="20"/>
                <w:bdr w:val="none" w:sz="0" w:space="0" w:color="auto" w:frame="1"/>
                <w:lang w:eastAsia="en-GB"/>
              </w:rPr>
            </w:pPr>
            <w:r w:rsidRPr="009B4F68">
              <w:rPr>
                <w:rFonts w:ascii="Arial" w:hAnsi="Arial" w:cs="Arial"/>
                <w:b w:val="0"/>
                <w:bCs w:val="0"/>
                <w:sz w:val="20"/>
                <w:szCs w:val="20"/>
              </w:rPr>
              <w:t>Adhere to sustainability guidelines, minimising waste and resource consumption in daily tasks, and actively participating in environmental initiatives and training.</w:t>
            </w:r>
          </w:p>
          <w:p w14:paraId="3BB302C1" w14:textId="677E564F" w:rsidR="00E61A78" w:rsidRPr="009B4F68" w:rsidRDefault="00C40DE9" w:rsidP="009B4F68">
            <w:pPr>
              <w:pStyle w:val="ListParagraph"/>
              <w:numPr>
                <w:ilvl w:val="0"/>
                <w:numId w:val="25"/>
              </w:numPr>
              <w:spacing w:line="278" w:lineRule="auto"/>
              <w:rPr>
                <w:rFonts w:ascii="Arial" w:hAnsi="Arial" w:cs="Arial"/>
                <w:b w:val="0"/>
                <w:bCs w:val="0"/>
                <w:sz w:val="16"/>
                <w:szCs w:val="16"/>
              </w:rPr>
            </w:pPr>
            <w:r w:rsidRPr="009B4F68">
              <w:rPr>
                <w:rFonts w:ascii="Arial" w:eastAsia="Times New Roman" w:hAnsi="Arial" w:cs="Arial"/>
                <w:b w:val="0"/>
                <w:bCs w:val="0"/>
                <w:sz w:val="20"/>
                <w:szCs w:val="20"/>
                <w:lang w:eastAsia="en-GB"/>
              </w:rPr>
              <w:t>Complete any other tasks identified by your line manager or the organisation, deemed relevant to the role.</w:t>
            </w:r>
          </w:p>
          <w:p w14:paraId="06160641" w14:textId="78721737" w:rsidR="009B4F68" w:rsidRPr="00CC329E" w:rsidRDefault="009B4F68" w:rsidP="00DB1D13">
            <w:pPr>
              <w:pStyle w:val="ListParagraph"/>
              <w:autoSpaceDE w:val="0"/>
              <w:autoSpaceDN w:val="0"/>
              <w:adjustRightInd w:val="0"/>
              <w:rPr>
                <w:rFonts w:ascii="Arial" w:hAnsi="Arial" w:cs="Arial"/>
                <w:b w:val="0"/>
                <w:bCs w:val="0"/>
                <w:sz w:val="20"/>
                <w:szCs w:val="20"/>
              </w:rPr>
            </w:pPr>
          </w:p>
        </w:tc>
        <w:tc>
          <w:tcPr>
            <w:tcW w:w="5282" w:type="dxa"/>
            <w:gridSpan w:val="2"/>
            <w:shd w:val="clear" w:color="auto" w:fill="auto"/>
            <w:tcMar>
              <w:top w:w="170" w:type="dxa"/>
              <w:bottom w:w="170" w:type="dxa"/>
            </w:tcMar>
          </w:tcPr>
          <w:p w14:paraId="5F39CB41" w14:textId="3E3EFF38" w:rsidR="00CC329E" w:rsidRDefault="00CC329E" w:rsidP="00CC329E">
            <w:pPr>
              <w:pStyle w:val="ListParagraph"/>
              <w:numPr>
                <w:ilvl w:val="0"/>
                <w:numId w:val="24"/>
              </w:numPr>
              <w:spacing w:line="278"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C329E">
              <w:rPr>
                <w:rFonts w:ascii="Arial" w:hAnsi="Arial" w:cs="Arial"/>
                <w:sz w:val="20"/>
                <w:szCs w:val="20"/>
              </w:rPr>
              <w:lastRenderedPageBreak/>
              <w:t xml:space="preserve">Programme outcomes and outputs met across all NEET </w:t>
            </w:r>
            <w:r w:rsidR="004A279F">
              <w:rPr>
                <w:rFonts w:ascii="Arial" w:hAnsi="Arial" w:cs="Arial"/>
                <w:sz w:val="20"/>
                <w:szCs w:val="20"/>
              </w:rPr>
              <w:t xml:space="preserve">reduction </w:t>
            </w:r>
            <w:r w:rsidRPr="00CC329E">
              <w:rPr>
                <w:rFonts w:ascii="Arial" w:hAnsi="Arial" w:cs="Arial"/>
                <w:sz w:val="20"/>
                <w:szCs w:val="20"/>
              </w:rPr>
              <w:t>programmes.</w:t>
            </w:r>
          </w:p>
          <w:p w14:paraId="7BA14581" w14:textId="77777777" w:rsidR="00295F57" w:rsidRDefault="00295F57" w:rsidP="00295F57">
            <w:pPr>
              <w:pStyle w:val="ListParagraph"/>
              <w:numPr>
                <w:ilvl w:val="0"/>
                <w:numId w:val="24"/>
              </w:numPr>
              <w:spacing w:line="278"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C329E">
              <w:rPr>
                <w:rFonts w:ascii="Arial" w:hAnsi="Arial" w:cs="Arial"/>
                <w:sz w:val="20"/>
                <w:szCs w:val="20"/>
              </w:rPr>
              <w:t>Key programme</w:t>
            </w:r>
            <w:r>
              <w:rPr>
                <w:rFonts w:ascii="Arial" w:hAnsi="Arial" w:cs="Arial"/>
                <w:sz w:val="20"/>
                <w:szCs w:val="20"/>
              </w:rPr>
              <w:t xml:space="preserve"> </w:t>
            </w:r>
            <w:r w:rsidRPr="00CC329E">
              <w:rPr>
                <w:rFonts w:ascii="Arial" w:hAnsi="Arial" w:cs="Arial"/>
                <w:sz w:val="20"/>
                <w:szCs w:val="20"/>
              </w:rPr>
              <w:t>milestones met across NEET</w:t>
            </w:r>
            <w:r>
              <w:rPr>
                <w:rFonts w:ascii="Arial" w:hAnsi="Arial" w:cs="Arial"/>
                <w:sz w:val="20"/>
                <w:szCs w:val="20"/>
              </w:rPr>
              <w:t xml:space="preserve"> reduction</w:t>
            </w:r>
            <w:r w:rsidRPr="00CC329E">
              <w:rPr>
                <w:rFonts w:ascii="Arial" w:hAnsi="Arial" w:cs="Arial"/>
                <w:sz w:val="20"/>
                <w:szCs w:val="20"/>
              </w:rPr>
              <w:t xml:space="preserve"> programmes e.g. data collection and reporting.</w:t>
            </w:r>
          </w:p>
          <w:p w14:paraId="48B24F84" w14:textId="2F540505" w:rsidR="00295F57" w:rsidRPr="00295F57" w:rsidRDefault="00295F57" w:rsidP="00295F57">
            <w:pPr>
              <w:pStyle w:val="ListParagraph"/>
              <w:numPr>
                <w:ilvl w:val="0"/>
                <w:numId w:val="24"/>
              </w:numPr>
              <w:spacing w:line="278"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C329E">
              <w:rPr>
                <w:rFonts w:ascii="Arial" w:hAnsi="Arial" w:cs="Arial"/>
                <w:sz w:val="20"/>
                <w:szCs w:val="20"/>
              </w:rPr>
              <w:t>Positive feedback from key stakeholders across NEET programmes, including funding/delivery partners, participants, schools and families.</w:t>
            </w:r>
          </w:p>
          <w:p w14:paraId="037E460E" w14:textId="4B046BB5" w:rsidR="00295F57" w:rsidRPr="00CC329E" w:rsidRDefault="00295F57" w:rsidP="00CC329E">
            <w:pPr>
              <w:pStyle w:val="ListParagraph"/>
              <w:numPr>
                <w:ilvl w:val="0"/>
                <w:numId w:val="24"/>
              </w:numPr>
              <w:spacing w:line="278"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95F57">
              <w:rPr>
                <w:rFonts w:ascii="Arial" w:hAnsi="Arial" w:cs="Arial"/>
                <w:sz w:val="20"/>
                <w:szCs w:val="20"/>
              </w:rPr>
              <w:t>Establish and maintain an active partnership network with key organisations (including</w:t>
            </w:r>
            <w:r>
              <w:rPr>
                <w:rFonts w:ascii="Arial" w:hAnsi="Arial" w:cs="Arial"/>
                <w:sz w:val="20"/>
                <w:szCs w:val="20"/>
              </w:rPr>
              <w:t>; Bristol City Council, WECA,</w:t>
            </w:r>
            <w:r w:rsidRPr="00295F57">
              <w:rPr>
                <w:rFonts w:ascii="Arial" w:hAnsi="Arial" w:cs="Arial"/>
                <w:sz w:val="20"/>
                <w:szCs w:val="20"/>
              </w:rPr>
              <w:t xml:space="preserve"> DWP, Jobcentre Plus, employers, and other Bristol-based agencies) to support NEET reduction outcomes</w:t>
            </w:r>
          </w:p>
          <w:p w14:paraId="467A32E8" w14:textId="66308919" w:rsidR="00851CC7" w:rsidRPr="00CC329E" w:rsidRDefault="004A279F" w:rsidP="00CC329E">
            <w:pPr>
              <w:pStyle w:val="ListParagraph"/>
              <w:numPr>
                <w:ilvl w:val="0"/>
                <w:numId w:val="24"/>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Pr>
                <w:rFonts w:ascii="Arial" w:hAnsi="Arial" w:cs="Arial"/>
                <w:color w:val="000000" w:themeColor="text1"/>
                <w:sz w:val="20"/>
                <w:szCs w:val="20"/>
              </w:rPr>
              <w:t>NEET reduction p</w:t>
            </w:r>
            <w:r w:rsidR="00851CC7" w:rsidRPr="00CC329E">
              <w:rPr>
                <w:rFonts w:ascii="Arial" w:hAnsi="Arial" w:cs="Arial"/>
                <w:color w:val="000000" w:themeColor="text1"/>
                <w:sz w:val="20"/>
                <w:szCs w:val="20"/>
              </w:rPr>
              <w:t>rogramm</w:t>
            </w:r>
            <w:r>
              <w:rPr>
                <w:rFonts w:ascii="Arial" w:hAnsi="Arial" w:cs="Arial"/>
                <w:color w:val="000000" w:themeColor="text1"/>
                <w:sz w:val="20"/>
                <w:szCs w:val="20"/>
              </w:rPr>
              <w:t>es delivered in line with budget.</w:t>
            </w:r>
          </w:p>
        </w:tc>
        <w:tc>
          <w:tcPr>
            <w:tcW w:w="5092" w:type="dxa"/>
            <w:gridSpan w:val="2"/>
            <w:shd w:val="clear" w:color="auto" w:fill="auto"/>
            <w:tcMar>
              <w:top w:w="170" w:type="dxa"/>
              <w:bottom w:w="170" w:type="dxa"/>
            </w:tcMar>
          </w:tcPr>
          <w:p w14:paraId="19AB08D1" w14:textId="187501AD" w:rsidR="00CC329E" w:rsidRPr="00CC329E" w:rsidRDefault="00CC329E" w:rsidP="00965E8B">
            <w:pPr>
              <w:pStyle w:val="ListParagraph"/>
              <w:numPr>
                <w:ilvl w:val="0"/>
                <w:numId w:val="24"/>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bookmarkStart w:id="0" w:name="_Hlk215943001"/>
            <w:bookmarkStart w:id="1" w:name="_Hlk215943797"/>
            <w:r>
              <w:rPr>
                <w:rFonts w:ascii="Arial" w:hAnsi="Arial" w:cs="Arial"/>
                <w:sz w:val="20"/>
                <w:szCs w:val="20"/>
                <w:lang w:val="en-US"/>
              </w:rPr>
              <w:t xml:space="preserve">Previous experience of managing and delivering a NEET reduction </w:t>
            </w:r>
            <w:r w:rsidR="005E1DAC">
              <w:rPr>
                <w:rFonts w:ascii="Arial" w:hAnsi="Arial" w:cs="Arial"/>
                <w:sz w:val="20"/>
                <w:szCs w:val="20"/>
                <w:lang w:val="en-US"/>
              </w:rPr>
              <w:t xml:space="preserve">programme </w:t>
            </w:r>
            <w:r>
              <w:rPr>
                <w:rFonts w:ascii="Arial" w:hAnsi="Arial" w:cs="Arial"/>
                <w:sz w:val="20"/>
                <w:szCs w:val="20"/>
                <w:lang w:val="en-US"/>
              </w:rPr>
              <w:t>(or similar</w:t>
            </w:r>
            <w:r w:rsidR="000F5DBA">
              <w:rPr>
                <w:rFonts w:ascii="Arial" w:hAnsi="Arial" w:cs="Arial"/>
                <w:sz w:val="20"/>
                <w:szCs w:val="20"/>
                <w:lang w:val="en-US"/>
              </w:rPr>
              <w:t xml:space="preserve"> e.g. schools or post</w:t>
            </w:r>
            <w:r w:rsidR="00D171B2">
              <w:rPr>
                <w:rFonts w:ascii="Arial" w:hAnsi="Arial" w:cs="Arial"/>
                <w:sz w:val="20"/>
                <w:szCs w:val="20"/>
                <w:lang w:val="en-US"/>
              </w:rPr>
              <w:t>-</w:t>
            </w:r>
            <w:r w:rsidR="000F5DBA">
              <w:rPr>
                <w:rFonts w:ascii="Arial" w:hAnsi="Arial" w:cs="Arial"/>
                <w:sz w:val="20"/>
                <w:szCs w:val="20"/>
                <w:lang w:val="en-US"/>
              </w:rPr>
              <w:t xml:space="preserve">16 </w:t>
            </w:r>
            <w:r w:rsidR="00D171B2">
              <w:rPr>
                <w:rFonts w:ascii="Arial" w:hAnsi="Arial" w:cs="Arial"/>
                <w:sz w:val="20"/>
                <w:szCs w:val="20"/>
                <w:lang w:val="en-US"/>
              </w:rPr>
              <w:t>related programmes</w:t>
            </w:r>
            <w:r>
              <w:rPr>
                <w:rFonts w:ascii="Arial" w:hAnsi="Arial" w:cs="Arial"/>
                <w:sz w:val="20"/>
                <w:szCs w:val="20"/>
                <w:lang w:val="en-US"/>
              </w:rPr>
              <w:t>)</w:t>
            </w:r>
            <w:r w:rsidR="005E1DAC">
              <w:rPr>
                <w:rFonts w:ascii="Arial" w:hAnsi="Arial" w:cs="Arial"/>
                <w:sz w:val="20"/>
                <w:szCs w:val="20"/>
                <w:lang w:val="en-US"/>
              </w:rPr>
              <w:t>.</w:t>
            </w:r>
          </w:p>
          <w:p w14:paraId="5856DBC7" w14:textId="065CCF93" w:rsidR="00CC329E" w:rsidRDefault="001F1DAE" w:rsidP="00965E8B">
            <w:pPr>
              <w:pStyle w:val="ListParagraph"/>
              <w:numPr>
                <w:ilvl w:val="0"/>
                <w:numId w:val="24"/>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Pr>
                <w:rFonts w:ascii="Arial" w:hAnsi="Arial" w:cs="Arial"/>
                <w:sz w:val="20"/>
                <w:szCs w:val="20"/>
                <w:lang w:val="en-US"/>
              </w:rPr>
              <w:t xml:space="preserve">A strong understanding </w:t>
            </w:r>
            <w:r w:rsidR="005E1DAC">
              <w:rPr>
                <w:rFonts w:ascii="Arial" w:hAnsi="Arial" w:cs="Arial"/>
                <w:sz w:val="20"/>
                <w:szCs w:val="20"/>
                <w:lang w:val="en-US"/>
              </w:rPr>
              <w:t>of education, employment and training pathways available to young people in Bristol.</w:t>
            </w:r>
          </w:p>
          <w:p w14:paraId="39FAD9D6" w14:textId="5E380EAF" w:rsidR="009A4A95" w:rsidRDefault="009A4A95" w:rsidP="00965E8B">
            <w:pPr>
              <w:pStyle w:val="ListParagraph"/>
              <w:numPr>
                <w:ilvl w:val="0"/>
                <w:numId w:val="24"/>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Pr>
                <w:rFonts w:ascii="Arial" w:hAnsi="Arial" w:cs="Arial"/>
                <w:sz w:val="20"/>
                <w:szCs w:val="20"/>
                <w:lang w:val="en-US"/>
              </w:rPr>
              <w:t>Previous experience of line managing, supporting and/or developing staff.</w:t>
            </w:r>
          </w:p>
          <w:p w14:paraId="3AD7FEDF" w14:textId="622AAB04" w:rsidR="005E1DAC" w:rsidRDefault="005E1DAC" w:rsidP="00965E8B">
            <w:pPr>
              <w:pStyle w:val="ListParagraph"/>
              <w:numPr>
                <w:ilvl w:val="0"/>
                <w:numId w:val="24"/>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CC329E">
              <w:rPr>
                <w:rFonts w:ascii="Arial" w:hAnsi="Arial" w:cs="Arial"/>
                <w:sz w:val="20"/>
                <w:szCs w:val="20"/>
                <w:lang w:val="en-US"/>
              </w:rPr>
              <w:t xml:space="preserve">A proven track record of effectively building and managing relationships </w:t>
            </w:r>
            <w:r>
              <w:rPr>
                <w:rFonts w:ascii="Arial" w:hAnsi="Arial" w:cs="Arial"/>
                <w:sz w:val="20"/>
                <w:szCs w:val="20"/>
                <w:lang w:val="en-US"/>
              </w:rPr>
              <w:t>with key stakeholders.</w:t>
            </w:r>
          </w:p>
          <w:p w14:paraId="7909BA65" w14:textId="2A47F450" w:rsidR="001F1DAE" w:rsidRPr="001F1DAE" w:rsidRDefault="001F1DAE" w:rsidP="001F1DAE">
            <w:pPr>
              <w:pStyle w:val="ListParagraph"/>
              <w:numPr>
                <w:ilvl w:val="0"/>
                <w:numId w:val="24"/>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Pr>
                <w:rFonts w:ascii="Arial" w:hAnsi="Arial" w:cs="Arial"/>
                <w:sz w:val="20"/>
                <w:szCs w:val="20"/>
              </w:rPr>
              <w:t>Previous experience of supporting participants</w:t>
            </w:r>
            <w:r w:rsidRPr="0020473C">
              <w:rPr>
                <w:rFonts w:ascii="Arial" w:hAnsi="Arial" w:cs="Arial"/>
                <w:sz w:val="20"/>
                <w:szCs w:val="20"/>
              </w:rPr>
              <w:t xml:space="preserve"> who face barriers accessing education and work e.g. SEND, SEMH, disadvantaged groups.</w:t>
            </w:r>
          </w:p>
          <w:p w14:paraId="5FCCAEE2" w14:textId="4AB4523A" w:rsidR="00C565B1" w:rsidRPr="00C565B1" w:rsidRDefault="00C565B1" w:rsidP="00C565B1">
            <w:pPr>
              <w:pStyle w:val="ListParagraph"/>
              <w:numPr>
                <w:ilvl w:val="0"/>
                <w:numId w:val="24"/>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Pr>
                <w:rFonts w:ascii="Arial" w:hAnsi="Arial" w:cs="Arial"/>
                <w:sz w:val="20"/>
                <w:szCs w:val="20"/>
                <w:lang w:val="en-US"/>
              </w:rPr>
              <w:t>An ability to build positive, trusted relationships with young people.</w:t>
            </w:r>
          </w:p>
          <w:p w14:paraId="456325B2" w14:textId="19EFA7F3" w:rsidR="005E1DAC" w:rsidRDefault="005E1DAC" w:rsidP="00965E8B">
            <w:pPr>
              <w:pStyle w:val="ListParagraph"/>
              <w:numPr>
                <w:ilvl w:val="0"/>
                <w:numId w:val="24"/>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CC329E">
              <w:rPr>
                <w:rFonts w:ascii="Arial" w:hAnsi="Arial" w:cs="Arial"/>
                <w:sz w:val="20"/>
                <w:szCs w:val="20"/>
                <w:lang w:val="en-US"/>
              </w:rPr>
              <w:lastRenderedPageBreak/>
              <w:t>A passion for working with young people to achieve positive outcomes and change lives</w:t>
            </w:r>
            <w:r>
              <w:rPr>
                <w:rFonts w:ascii="Arial" w:hAnsi="Arial" w:cs="Arial"/>
                <w:sz w:val="20"/>
                <w:szCs w:val="20"/>
                <w:lang w:val="en-US"/>
              </w:rPr>
              <w:t>.</w:t>
            </w:r>
          </w:p>
          <w:p w14:paraId="3ED1188C" w14:textId="46FBFD5E" w:rsidR="005E1DAC" w:rsidRPr="00CC329E" w:rsidRDefault="001F1DAE" w:rsidP="005E1DAC">
            <w:pPr>
              <w:pStyle w:val="ListParagraph"/>
              <w:numPr>
                <w:ilvl w:val="0"/>
                <w:numId w:val="24"/>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Pr>
                <w:rFonts w:ascii="Arial" w:hAnsi="Arial" w:cs="Arial"/>
                <w:sz w:val="20"/>
                <w:szCs w:val="20"/>
                <w:lang w:val="en-US"/>
              </w:rPr>
              <w:t>Y</w:t>
            </w:r>
            <w:r w:rsidR="005E1DAC">
              <w:rPr>
                <w:rFonts w:ascii="Arial" w:hAnsi="Arial" w:cs="Arial"/>
                <w:sz w:val="20"/>
                <w:szCs w:val="20"/>
                <w:lang w:val="en-US"/>
              </w:rPr>
              <w:t>outh work or other related delivery qualification (desirable but not essential)</w:t>
            </w:r>
            <w:r w:rsidR="009A4A95">
              <w:rPr>
                <w:rFonts w:ascii="Arial" w:hAnsi="Arial" w:cs="Arial"/>
                <w:sz w:val="20"/>
                <w:szCs w:val="20"/>
                <w:lang w:val="en-US"/>
              </w:rPr>
              <w:t>.</w:t>
            </w:r>
          </w:p>
          <w:p w14:paraId="22F561F3" w14:textId="77777777" w:rsidR="005E1DAC" w:rsidRPr="00CC329E" w:rsidRDefault="005E1DAC" w:rsidP="005E1DAC">
            <w:pPr>
              <w:pStyle w:val="ListParagraph"/>
              <w:numPr>
                <w:ilvl w:val="0"/>
                <w:numId w:val="24"/>
              </w:numP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CC329E">
              <w:rPr>
                <w:rFonts w:ascii="Arial" w:eastAsia="Calibri" w:hAnsi="Arial" w:cs="Arial"/>
                <w:sz w:val="20"/>
                <w:szCs w:val="20"/>
              </w:rPr>
              <w:t>Competent IT skills.</w:t>
            </w:r>
          </w:p>
          <w:p w14:paraId="021DA20E" w14:textId="5F0CA1EA" w:rsidR="00CC329E" w:rsidRPr="005E1DAC" w:rsidRDefault="005E1DAC" w:rsidP="005E1DAC">
            <w:pPr>
              <w:pStyle w:val="ListParagraph"/>
              <w:numPr>
                <w:ilvl w:val="0"/>
                <w:numId w:val="24"/>
              </w:numPr>
              <w:shd w:val="clear" w:color="auto" w:fill="FFFFFF"/>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C329E">
              <w:rPr>
                <w:rFonts w:ascii="Arial" w:hAnsi="Arial" w:cs="Arial"/>
                <w:sz w:val="20"/>
                <w:szCs w:val="20"/>
              </w:rPr>
              <w:t>Full UK Driving Licens</w:t>
            </w:r>
            <w:r>
              <w:rPr>
                <w:rFonts w:ascii="Arial" w:hAnsi="Arial" w:cs="Arial"/>
                <w:sz w:val="20"/>
                <w:szCs w:val="20"/>
              </w:rPr>
              <w:t>e and access to own vehicle.</w:t>
            </w:r>
            <w:bookmarkEnd w:id="0"/>
            <w:bookmarkEnd w:id="1"/>
          </w:p>
        </w:tc>
      </w:tr>
      <w:tr w:rsidR="000230C0" w:rsidRPr="00CC329E" w14:paraId="2014D35E" w14:textId="77777777" w:rsidTr="00F23CEE">
        <w:trPr>
          <w:trHeight w:val="283"/>
        </w:trPr>
        <w:tc>
          <w:tcPr>
            <w:cnfStyle w:val="001000000000" w:firstRow="0" w:lastRow="0" w:firstColumn="1" w:lastColumn="0" w:oddVBand="0" w:evenVBand="0" w:oddHBand="0" w:evenHBand="0" w:firstRowFirstColumn="0" w:firstRowLastColumn="0" w:lastRowFirstColumn="0" w:lastRowLastColumn="0"/>
            <w:tcW w:w="15394" w:type="dxa"/>
            <w:gridSpan w:val="6"/>
            <w:shd w:val="clear" w:color="auto" w:fill="404040" w:themeFill="text1" w:themeFillTint="BF"/>
            <w:vAlign w:val="center"/>
          </w:tcPr>
          <w:p w14:paraId="0A3B4D65" w14:textId="77777777" w:rsidR="000230C0" w:rsidRPr="00CC329E" w:rsidRDefault="000230C0" w:rsidP="00261967">
            <w:pPr>
              <w:rPr>
                <w:rFonts w:ascii="Arial" w:hAnsi="Arial" w:cs="Arial"/>
                <w:b w:val="0"/>
                <w:color w:val="404040" w:themeColor="text1" w:themeTint="BF"/>
                <w:sz w:val="20"/>
                <w:szCs w:val="20"/>
              </w:rPr>
            </w:pPr>
            <w:r w:rsidRPr="00CC329E">
              <w:rPr>
                <w:rFonts w:ascii="Arial" w:hAnsi="Arial" w:cs="Arial"/>
                <w:b w:val="0"/>
                <w:color w:val="FFFFFF" w:themeColor="background1"/>
                <w:sz w:val="20"/>
                <w:szCs w:val="20"/>
              </w:rPr>
              <w:lastRenderedPageBreak/>
              <w:t>Dimensions</w:t>
            </w:r>
          </w:p>
        </w:tc>
      </w:tr>
      <w:tr w:rsidR="00E2711A" w:rsidRPr="00CC329E" w14:paraId="4B8144A0" w14:textId="77777777" w:rsidTr="00AF320B">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1531" w:type="dxa"/>
            <w:shd w:val="clear" w:color="auto" w:fill="404040" w:themeFill="text1" w:themeFillTint="BF"/>
            <w:vAlign w:val="center"/>
          </w:tcPr>
          <w:p w14:paraId="59FD6F0D" w14:textId="77777777" w:rsidR="005D58EA" w:rsidRPr="00CC329E" w:rsidRDefault="005D58EA" w:rsidP="000230C0">
            <w:pPr>
              <w:rPr>
                <w:rFonts w:ascii="Arial" w:hAnsi="Arial" w:cs="Arial"/>
                <w:bCs w:val="0"/>
                <w:color w:val="404040" w:themeColor="text1" w:themeTint="BF"/>
                <w:sz w:val="20"/>
                <w:szCs w:val="20"/>
              </w:rPr>
            </w:pPr>
            <w:r w:rsidRPr="00CC329E">
              <w:rPr>
                <w:rFonts w:ascii="Arial" w:hAnsi="Arial" w:cs="Arial"/>
                <w:b w:val="0"/>
                <w:color w:val="FFFFFF" w:themeColor="background1"/>
                <w:sz w:val="20"/>
                <w:szCs w:val="20"/>
              </w:rPr>
              <w:t>Based at:</w:t>
            </w:r>
          </w:p>
        </w:tc>
        <w:tc>
          <w:tcPr>
            <w:tcW w:w="3489" w:type="dxa"/>
            <w:shd w:val="clear" w:color="auto" w:fill="auto"/>
            <w:vAlign w:val="center"/>
          </w:tcPr>
          <w:p w14:paraId="6A9A1E83" w14:textId="1617F942" w:rsidR="005D58EA" w:rsidRPr="00CC329E" w:rsidRDefault="001C3E1B" w:rsidP="000230C0">
            <w:pPr>
              <w:cnfStyle w:val="000000100000" w:firstRow="0" w:lastRow="0" w:firstColumn="0" w:lastColumn="0" w:oddVBand="0" w:evenVBand="0" w:oddHBand="1" w:evenHBand="0" w:firstRowFirstColumn="0" w:firstRowLastColumn="0" w:lastRowFirstColumn="0" w:lastRowLastColumn="0"/>
              <w:rPr>
                <w:rFonts w:ascii="Arial" w:hAnsi="Arial" w:cs="Arial"/>
                <w:color w:val="404040" w:themeColor="text1" w:themeTint="BF"/>
                <w:sz w:val="20"/>
                <w:szCs w:val="20"/>
              </w:rPr>
            </w:pPr>
            <w:r w:rsidRPr="00CC329E">
              <w:rPr>
                <w:rFonts w:ascii="Arial" w:hAnsi="Arial" w:cs="Arial"/>
                <w:color w:val="404040" w:themeColor="text1" w:themeTint="BF"/>
                <w:sz w:val="20"/>
                <w:szCs w:val="20"/>
              </w:rPr>
              <w:t>Ashton Gate Stadium</w:t>
            </w:r>
            <w:r w:rsidR="00D73FCA" w:rsidRPr="00CC329E">
              <w:rPr>
                <w:rFonts w:ascii="Arial" w:hAnsi="Arial" w:cs="Arial"/>
                <w:color w:val="404040" w:themeColor="text1" w:themeTint="BF"/>
                <w:sz w:val="20"/>
                <w:szCs w:val="20"/>
              </w:rPr>
              <w:t xml:space="preserve"> / </w:t>
            </w:r>
            <w:r w:rsidR="00CC329E">
              <w:rPr>
                <w:rFonts w:ascii="Arial" w:hAnsi="Arial" w:cs="Arial"/>
                <w:color w:val="404040" w:themeColor="text1" w:themeTint="BF"/>
                <w:sz w:val="20"/>
                <w:szCs w:val="20"/>
              </w:rPr>
              <w:t xml:space="preserve">224 Youth Zone / </w:t>
            </w:r>
            <w:r w:rsidR="00D73FCA" w:rsidRPr="00CC329E">
              <w:rPr>
                <w:rFonts w:ascii="Arial" w:hAnsi="Arial" w:cs="Arial"/>
                <w:color w:val="404040" w:themeColor="text1" w:themeTint="BF"/>
                <w:sz w:val="20"/>
                <w:szCs w:val="20"/>
              </w:rPr>
              <w:t>Community Based</w:t>
            </w:r>
          </w:p>
        </w:tc>
        <w:tc>
          <w:tcPr>
            <w:tcW w:w="1643" w:type="dxa"/>
            <w:shd w:val="clear" w:color="auto" w:fill="404040" w:themeFill="text1" w:themeFillTint="BF"/>
            <w:vAlign w:val="center"/>
          </w:tcPr>
          <w:p w14:paraId="35916ACC" w14:textId="77777777" w:rsidR="005D58EA" w:rsidRPr="00CC329E" w:rsidRDefault="005D58EA" w:rsidP="005D58EA">
            <w:pPr>
              <w:cnfStyle w:val="000000100000" w:firstRow="0" w:lastRow="0" w:firstColumn="0" w:lastColumn="0" w:oddVBand="0" w:evenVBand="0" w:oddHBand="1" w:evenHBand="0" w:firstRowFirstColumn="0" w:firstRowLastColumn="0" w:lastRowFirstColumn="0" w:lastRowLastColumn="0"/>
              <w:rPr>
                <w:rFonts w:ascii="Arial" w:hAnsi="Arial" w:cs="Arial"/>
                <w:color w:val="404040" w:themeColor="text1" w:themeTint="BF"/>
                <w:sz w:val="20"/>
                <w:szCs w:val="20"/>
              </w:rPr>
            </w:pPr>
            <w:r w:rsidRPr="00CC329E">
              <w:rPr>
                <w:rFonts w:ascii="Arial" w:hAnsi="Arial" w:cs="Arial"/>
                <w:color w:val="FFFFFF" w:themeColor="background1"/>
                <w:sz w:val="20"/>
                <w:szCs w:val="20"/>
              </w:rPr>
              <w:t>Working with:</w:t>
            </w:r>
          </w:p>
        </w:tc>
        <w:tc>
          <w:tcPr>
            <w:tcW w:w="3639" w:type="dxa"/>
            <w:shd w:val="clear" w:color="auto" w:fill="auto"/>
            <w:vAlign w:val="center"/>
          </w:tcPr>
          <w:p w14:paraId="26BADA78" w14:textId="6EF574CD" w:rsidR="005D58EA" w:rsidRPr="00CC329E" w:rsidRDefault="00D73FCA" w:rsidP="009B3B57">
            <w:pPr>
              <w:cnfStyle w:val="000000100000" w:firstRow="0" w:lastRow="0" w:firstColumn="0" w:lastColumn="0" w:oddVBand="0" w:evenVBand="0" w:oddHBand="1" w:evenHBand="0" w:firstRowFirstColumn="0" w:firstRowLastColumn="0" w:lastRowFirstColumn="0" w:lastRowLastColumn="0"/>
              <w:rPr>
                <w:rFonts w:ascii="Arial" w:hAnsi="Arial" w:cs="Arial"/>
                <w:color w:val="404040" w:themeColor="text1" w:themeTint="BF"/>
                <w:sz w:val="20"/>
                <w:szCs w:val="20"/>
              </w:rPr>
            </w:pPr>
            <w:r w:rsidRPr="00CC329E">
              <w:rPr>
                <w:rFonts w:ascii="Arial" w:hAnsi="Arial" w:cs="Arial"/>
                <w:color w:val="404040" w:themeColor="text1" w:themeTint="BF"/>
                <w:sz w:val="20"/>
                <w:szCs w:val="20"/>
              </w:rPr>
              <w:t>All Foundation staff</w:t>
            </w:r>
          </w:p>
        </w:tc>
        <w:tc>
          <w:tcPr>
            <w:tcW w:w="1634" w:type="dxa"/>
            <w:shd w:val="clear" w:color="auto" w:fill="404040" w:themeFill="text1" w:themeFillTint="BF"/>
            <w:vAlign w:val="center"/>
          </w:tcPr>
          <w:p w14:paraId="695BF692" w14:textId="77777777" w:rsidR="005D58EA" w:rsidRPr="00CC329E" w:rsidRDefault="005D58EA" w:rsidP="000230C0">
            <w:pPr>
              <w:cnfStyle w:val="000000100000" w:firstRow="0" w:lastRow="0" w:firstColumn="0" w:lastColumn="0" w:oddVBand="0" w:evenVBand="0" w:oddHBand="1" w:evenHBand="0" w:firstRowFirstColumn="0" w:firstRowLastColumn="0" w:lastRowFirstColumn="0" w:lastRowLastColumn="0"/>
              <w:rPr>
                <w:rFonts w:ascii="Arial" w:hAnsi="Arial" w:cs="Arial"/>
                <w:color w:val="404040" w:themeColor="text1" w:themeTint="BF"/>
                <w:sz w:val="20"/>
                <w:szCs w:val="20"/>
              </w:rPr>
            </w:pPr>
            <w:r w:rsidRPr="00CC329E">
              <w:rPr>
                <w:rFonts w:ascii="Arial" w:hAnsi="Arial" w:cs="Arial"/>
                <w:color w:val="FFFFFF" w:themeColor="background1"/>
                <w:sz w:val="20"/>
                <w:szCs w:val="20"/>
              </w:rPr>
              <w:t>Salary Band:</w:t>
            </w:r>
          </w:p>
        </w:tc>
        <w:tc>
          <w:tcPr>
            <w:tcW w:w="3458" w:type="dxa"/>
            <w:shd w:val="clear" w:color="auto" w:fill="auto"/>
            <w:vAlign w:val="center"/>
          </w:tcPr>
          <w:p w14:paraId="080F3C19" w14:textId="0ED53ABC" w:rsidR="005D58EA" w:rsidRPr="00CC329E" w:rsidRDefault="00714C76" w:rsidP="006E0304">
            <w:pPr>
              <w:cnfStyle w:val="000000100000" w:firstRow="0" w:lastRow="0" w:firstColumn="0" w:lastColumn="0" w:oddVBand="0" w:evenVBand="0" w:oddHBand="1" w:evenHBand="0" w:firstRowFirstColumn="0" w:firstRowLastColumn="0" w:lastRowFirstColumn="0" w:lastRowLastColumn="0"/>
              <w:rPr>
                <w:rFonts w:ascii="Arial" w:hAnsi="Arial" w:cs="Arial"/>
                <w:color w:val="404040" w:themeColor="text1" w:themeTint="BF"/>
                <w:sz w:val="20"/>
                <w:szCs w:val="20"/>
              </w:rPr>
            </w:pPr>
            <w:bookmarkStart w:id="2" w:name="_Hlk215942959"/>
            <w:r w:rsidRPr="00CC329E">
              <w:rPr>
                <w:rFonts w:ascii="Arial" w:hAnsi="Arial" w:cs="Arial"/>
                <w:color w:val="404040" w:themeColor="text1" w:themeTint="BF"/>
                <w:sz w:val="20"/>
                <w:szCs w:val="20"/>
              </w:rPr>
              <w:t>£</w:t>
            </w:r>
            <w:bookmarkEnd w:id="2"/>
            <w:r w:rsidR="00D27D44">
              <w:rPr>
                <w:rFonts w:ascii="Arial" w:hAnsi="Arial" w:cs="Arial"/>
                <w:color w:val="404040" w:themeColor="text1" w:themeTint="BF"/>
                <w:sz w:val="20"/>
                <w:szCs w:val="20"/>
              </w:rPr>
              <w:t>28,892 - £31,835</w:t>
            </w:r>
          </w:p>
        </w:tc>
      </w:tr>
    </w:tbl>
    <w:p w14:paraId="39329B25" w14:textId="77777777" w:rsidR="001633BA" w:rsidRPr="00CC329E" w:rsidRDefault="001633BA" w:rsidP="00372E2F">
      <w:pPr>
        <w:jc w:val="both"/>
        <w:rPr>
          <w:rFonts w:ascii="Arial" w:hAnsi="Arial" w:cs="Arial"/>
          <w:color w:val="404040" w:themeColor="text1" w:themeTint="BF"/>
          <w:sz w:val="20"/>
          <w:szCs w:val="20"/>
        </w:rPr>
      </w:pPr>
    </w:p>
    <w:sectPr w:rsidR="001633BA" w:rsidRPr="00CC329E" w:rsidSect="00261967">
      <w:headerReference w:type="even" r:id="rId7"/>
      <w:headerReference w:type="default" r:id="rId8"/>
      <w:headerReference w:type="first" r:id="rId9"/>
      <w:pgSz w:w="16838" w:h="11906" w:orient="landscape"/>
      <w:pgMar w:top="2694" w:right="720" w:bottom="2552" w:left="720" w:header="624" w:footer="25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864F5" w14:textId="77777777" w:rsidR="001D38A2" w:rsidRDefault="001D38A2" w:rsidP="00290320">
      <w:pPr>
        <w:spacing w:after="0" w:line="240" w:lineRule="auto"/>
      </w:pPr>
      <w:r>
        <w:separator/>
      </w:r>
    </w:p>
  </w:endnote>
  <w:endnote w:type="continuationSeparator" w:id="0">
    <w:p w14:paraId="63076057" w14:textId="77777777" w:rsidR="001D38A2" w:rsidRDefault="001D38A2" w:rsidP="002903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73F0E" w14:textId="77777777" w:rsidR="001D38A2" w:rsidRDefault="001D38A2" w:rsidP="00290320">
      <w:pPr>
        <w:spacing w:after="0" w:line="240" w:lineRule="auto"/>
      </w:pPr>
      <w:r>
        <w:separator/>
      </w:r>
    </w:p>
  </w:footnote>
  <w:footnote w:type="continuationSeparator" w:id="0">
    <w:p w14:paraId="45845450" w14:textId="77777777" w:rsidR="001D38A2" w:rsidRDefault="001D38A2" w:rsidP="002903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543E1" w14:textId="77777777" w:rsidR="00B07A96" w:rsidRDefault="00000000">
    <w:pPr>
      <w:pStyle w:val="Header"/>
    </w:pPr>
    <w:r>
      <w:rPr>
        <w:noProof/>
        <w:lang w:eastAsia="en-GB"/>
      </w:rPr>
      <w:pict w14:anchorId="37631E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682787" o:spid="_x0000_s1027" type="#_x0000_t75" alt="Landscape-01" style="position:absolute;margin-left:0;margin-top:0;width:841.9pt;height:595.2pt;z-index:-251657216;mso-wrap-edited:f;mso-width-percent:0;mso-height-percent:0;mso-position-horizontal:center;mso-position-horizontal-relative:margin;mso-position-vertical:center;mso-position-vertical-relative:margin;mso-width-percent:0;mso-height-percent:0" o:allowincell="f">
          <v:imagedata r:id="rId1" o:title="Landscape-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087A4" w14:textId="0C9D6FD1" w:rsidR="00B07A96" w:rsidRDefault="00000000" w:rsidP="00290320">
    <w:pPr>
      <w:tabs>
        <w:tab w:val="center" w:pos="4513"/>
        <w:tab w:val="right" w:pos="9026"/>
      </w:tabs>
      <w:spacing w:after="0" w:line="240" w:lineRule="auto"/>
      <w:ind w:left="720"/>
      <w:jc w:val="right"/>
      <w:rPr>
        <w:rFonts w:ascii="Arial" w:eastAsia="Arial" w:hAnsi="Arial" w:cs="Arial"/>
        <w:b/>
        <w:color w:val="EB2331"/>
        <w:sz w:val="48"/>
      </w:rPr>
    </w:pPr>
    <w:r>
      <w:rPr>
        <w:noProof/>
      </w:rPr>
      <w:pict w14:anchorId="0CC56A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314.5pt;margin-top:-17.55pt;width:151.45pt;height:106.85pt;z-index:-251652096;mso-wrap-edited:f;mso-width-percent:0;mso-height-percent:0;mso-position-horizontal-relative:text;mso-position-vertical-relative:text;mso-width-percent:0;mso-height-percent:0;mso-width-relative:page;mso-height-relative:page" wrapcoords="10413 3038 9818 3122 8331 4050 8331 4388 8093 4809 7617 5738 7319 7088 7319 8438 7617 9788 8212 11138 8271 11391 9640 12488 9937 12488 10711 13838 6069 14006 5831 14091 5831 18394 6010 18478 7021 18478 14221 18478 15531 18478 15828 18394 15709 16031 15531 15441 15233 15188 15709 14259 15114 14006 10830 13838 11603 12488 11901 12488 13269 11391 13329 11138 13924 9788 14221 8438 14221 7088 13983 5738 13210 4388 13269 4050 11722 3122 11127 3038 10413 3038">
          <v:imagedata r:id="rId1" o:title="robins_logo_vertical_rgb"/>
          <w10:wrap type="tight"/>
        </v:shape>
      </w:pict>
    </w:r>
  </w:p>
  <w:p w14:paraId="33706E4E" w14:textId="536EC935" w:rsidR="00B07A96" w:rsidRPr="00B258B6" w:rsidRDefault="000A739A" w:rsidP="002811CC">
    <w:pPr>
      <w:tabs>
        <w:tab w:val="center" w:pos="4513"/>
        <w:tab w:val="right" w:pos="9026"/>
      </w:tabs>
      <w:spacing w:after="0" w:line="240" w:lineRule="auto"/>
      <w:ind w:left="720"/>
      <w:jc w:val="right"/>
      <w:rPr>
        <w:rFonts w:ascii="Arial" w:eastAsia="Arial" w:hAnsi="Arial" w:cs="Times New Roman"/>
        <w:b/>
        <w:color w:val="E21A23"/>
      </w:rPr>
    </w:pPr>
    <w:r>
      <w:rPr>
        <w:rFonts w:ascii="Arial" w:eastAsia="Arial" w:hAnsi="Arial" w:cs="Arial"/>
        <w:b/>
        <w:color w:val="E21A23"/>
        <w:sz w:val="48"/>
      </w:rPr>
      <w:tab/>
    </w:r>
    <w:r>
      <w:rPr>
        <w:rFonts w:ascii="Arial" w:eastAsia="Arial" w:hAnsi="Arial" w:cs="Arial"/>
        <w:b/>
        <w:color w:val="E21A23"/>
        <w:sz w:val="48"/>
      </w:rPr>
      <w:tab/>
    </w:r>
    <w:r>
      <w:rPr>
        <w:rFonts w:ascii="Arial" w:eastAsia="Arial" w:hAnsi="Arial" w:cs="Arial"/>
        <w:b/>
        <w:color w:val="E21A23"/>
        <w:sz w:val="48"/>
      </w:rPr>
      <w:tab/>
    </w:r>
    <w:r w:rsidR="00B07A96" w:rsidRPr="00B258B6">
      <w:rPr>
        <w:rFonts w:ascii="Arial" w:eastAsia="Arial" w:hAnsi="Arial" w:cs="Arial"/>
        <w:b/>
        <w:color w:val="E21A23"/>
        <w:sz w:val="48"/>
      </w:rPr>
      <w:t>Role Profile</w:t>
    </w:r>
  </w:p>
  <w:p w14:paraId="7B446400" w14:textId="5AB9EC05" w:rsidR="00B07A96" w:rsidRDefault="00B07A96">
    <w:pPr>
      <w:pStyle w:val="Header"/>
    </w:pPr>
    <w:r w:rsidRPr="00290320">
      <w:rPr>
        <w:rFonts w:ascii="Arial" w:eastAsia="Arial" w:hAnsi="Arial" w:cs="Arial"/>
        <w:noProof/>
        <w:color w:val="3C3C3C"/>
        <w:sz w:val="20"/>
        <w:lang w:eastAsia="en-GB"/>
      </w:rPr>
      <mc:AlternateContent>
        <mc:Choice Requires="wps">
          <w:drawing>
            <wp:anchor distT="0" distB="0" distL="114300" distR="114300" simplePos="0" relativeHeight="251662336" behindDoc="0" locked="1" layoutInCell="1" allowOverlap="1" wp14:anchorId="047E2513" wp14:editId="29A05189">
              <wp:simplePos x="0" y="0"/>
              <wp:positionH relativeFrom="column">
                <wp:posOffset>180975</wp:posOffset>
              </wp:positionH>
              <wp:positionV relativeFrom="page">
                <wp:posOffset>1552575</wp:posOffset>
              </wp:positionV>
              <wp:extent cx="9611995" cy="0"/>
              <wp:effectExtent l="0" t="0" r="27305" b="19050"/>
              <wp:wrapNone/>
              <wp:docPr id="311" name="Straight Connector 311"/>
              <wp:cNvGraphicFramePr/>
              <a:graphic xmlns:a="http://schemas.openxmlformats.org/drawingml/2006/main">
                <a:graphicData uri="http://schemas.microsoft.com/office/word/2010/wordprocessingShape">
                  <wps:wsp>
                    <wps:cNvCnPr/>
                    <wps:spPr>
                      <a:xfrm>
                        <a:off x="0" y="0"/>
                        <a:ext cx="9611995" cy="0"/>
                      </a:xfrm>
                      <a:prstGeom prst="line">
                        <a:avLst/>
                      </a:prstGeom>
                      <a:noFill/>
                      <a:ln w="6350" cap="flat" cmpd="sng" algn="ctr">
                        <a:solidFill>
                          <a:srgbClr val="FFFFFF">
                            <a:lumMod val="75000"/>
                          </a:srgbClr>
                        </a:solidFill>
                        <a:prstDash val="solid"/>
                        <a:miter lim="800000"/>
                      </a:ln>
                      <a:effectLst/>
                    </wps:spPr>
                    <wps:bodyPr/>
                  </wps:wsp>
                </a:graphicData>
              </a:graphic>
              <wp14:sizeRelH relativeFrom="margin">
                <wp14:pctWidth>0</wp14:pctWidth>
              </wp14:sizeRelH>
            </wp:anchor>
          </w:drawing>
        </mc:Choice>
        <mc:Fallback>
          <w:pict>
            <v:line w14:anchorId="5420077C" id="Straight Connector 311"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14.25pt,122.25pt" to="771.1pt,1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" strokecolor="#bfbfbf" strokeweight=".5pt">
              <v:stroke joinstyle="miter"/>
              <w10:wrap anchory="page"/>
              <w10:anchorlock/>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38F7A" w14:textId="77777777" w:rsidR="00B07A96" w:rsidRDefault="00000000">
    <w:pPr>
      <w:pStyle w:val="Header"/>
    </w:pPr>
    <w:r>
      <w:rPr>
        <w:noProof/>
        <w:lang w:eastAsia="en-GB"/>
      </w:rPr>
      <w:pict w14:anchorId="61FA47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682786" o:spid="_x0000_s1025" type="#_x0000_t75" alt="Landscape-01" style="position:absolute;margin-left:0;margin-top:0;width:841.9pt;height:595.2pt;z-index:-251658240;mso-wrap-edited:f;mso-width-percent:0;mso-height-percent:0;mso-position-horizontal:center;mso-position-horizontal-relative:margin;mso-position-vertical:center;mso-position-vertical-relative:margin;mso-width-percent:0;mso-height-percent:0" o:allowincell="f">
          <v:imagedata r:id="rId1" o:title="Landscape-0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5"/>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7421078"/>
    <w:multiLevelType w:val="hybridMultilevel"/>
    <w:tmpl w:val="DFDED6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CCF02B6"/>
    <w:multiLevelType w:val="hybridMultilevel"/>
    <w:tmpl w:val="4D066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9F0C6D"/>
    <w:multiLevelType w:val="hybridMultilevel"/>
    <w:tmpl w:val="70D8AD74"/>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AFF6143"/>
    <w:multiLevelType w:val="hybridMultilevel"/>
    <w:tmpl w:val="49AA6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0910B2"/>
    <w:multiLevelType w:val="hybridMultilevel"/>
    <w:tmpl w:val="8188CEBA"/>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6452279"/>
    <w:multiLevelType w:val="hybridMultilevel"/>
    <w:tmpl w:val="8BC20EB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8734CA6"/>
    <w:multiLevelType w:val="hybridMultilevel"/>
    <w:tmpl w:val="ED36E53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AEA5AC4"/>
    <w:multiLevelType w:val="hybridMultilevel"/>
    <w:tmpl w:val="89A6165A"/>
    <w:lvl w:ilvl="0" w:tplc="8FA2D9C8">
      <w:start w:val="1"/>
      <w:numFmt w:val="decimal"/>
      <w:lvlText w:val="%1."/>
      <w:lvlJc w:val="left"/>
      <w:pPr>
        <w:ind w:left="720" w:hanging="360"/>
      </w:pPr>
      <w:rPr>
        <w:rFonts w:asciiTheme="majorHAnsi" w:eastAsiaTheme="minorHAnsi" w:hAnsiTheme="majorHAnsi" w:cstheme="maj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FBE1D7B"/>
    <w:multiLevelType w:val="multilevel"/>
    <w:tmpl w:val="3E98B7F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0DD312C"/>
    <w:multiLevelType w:val="hybridMultilevel"/>
    <w:tmpl w:val="2FC60B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5E52C5D"/>
    <w:multiLevelType w:val="hybridMultilevel"/>
    <w:tmpl w:val="52261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472740"/>
    <w:multiLevelType w:val="hybridMultilevel"/>
    <w:tmpl w:val="16B2F3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C0A5D05"/>
    <w:multiLevelType w:val="multilevel"/>
    <w:tmpl w:val="880A7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3FD49E7"/>
    <w:multiLevelType w:val="hybridMultilevel"/>
    <w:tmpl w:val="ED847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75D62DE"/>
    <w:multiLevelType w:val="multilevel"/>
    <w:tmpl w:val="61E87290"/>
    <w:lvl w:ilvl="0">
      <w:start w:val="1"/>
      <w:numFmt w:val="decimal"/>
      <w:lvlText w:val="%1."/>
      <w:lvlJc w:val="left"/>
      <w:pPr>
        <w:tabs>
          <w:tab w:val="num" w:pos="720"/>
        </w:tabs>
        <w:ind w:left="720" w:hanging="360"/>
      </w:pPr>
      <w:rPr>
        <w:rFonts w:ascii="Arial" w:eastAsiaTheme="minorHAnsi"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8AA3CC9"/>
    <w:multiLevelType w:val="hybridMultilevel"/>
    <w:tmpl w:val="3EEA22F0"/>
    <w:lvl w:ilvl="0" w:tplc="B574D8F2">
      <w:start w:val="1"/>
      <w:numFmt w:val="decimal"/>
      <w:lvlText w:val="%1."/>
      <w:lvlJc w:val="left"/>
      <w:pPr>
        <w:ind w:left="720" w:hanging="360"/>
      </w:pPr>
      <w:rPr>
        <w:rFonts w:asciiTheme="majorHAnsi" w:eastAsiaTheme="minorHAnsi" w:hAnsiTheme="majorHAnsi" w:cstheme="majorHAnsi"/>
        <w:color w:val="404040" w:themeColor="text1" w:themeTint="BF"/>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D826AA"/>
    <w:multiLevelType w:val="hybridMultilevel"/>
    <w:tmpl w:val="0450C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BE63F73"/>
    <w:multiLevelType w:val="hybridMultilevel"/>
    <w:tmpl w:val="D864F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C143996"/>
    <w:multiLevelType w:val="hybridMultilevel"/>
    <w:tmpl w:val="4178273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E3853C6"/>
    <w:multiLevelType w:val="hybridMultilevel"/>
    <w:tmpl w:val="39E80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E1470B"/>
    <w:multiLevelType w:val="hybridMultilevel"/>
    <w:tmpl w:val="4F18D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AA452D9"/>
    <w:multiLevelType w:val="hybridMultilevel"/>
    <w:tmpl w:val="AC54995A"/>
    <w:lvl w:ilvl="0" w:tplc="08090001">
      <w:start w:val="1"/>
      <w:numFmt w:val="bullet"/>
      <w:lvlText w:val=""/>
      <w:lvlJc w:val="left"/>
      <w:pPr>
        <w:ind w:left="720" w:hanging="360"/>
      </w:pPr>
      <w:rPr>
        <w:rFonts w:ascii="Symbol" w:hAnsi="Symbol" w:hint="default"/>
        <w:color w:val="404040" w:themeColor="text1" w:themeTint="BF"/>
        <w:sz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2352CFD"/>
    <w:multiLevelType w:val="hybridMultilevel"/>
    <w:tmpl w:val="1F78AECC"/>
    <w:lvl w:ilvl="0" w:tplc="B212CD0E">
      <w:start w:val="1"/>
      <w:numFmt w:val="decimal"/>
      <w:lvlText w:val="%1."/>
      <w:lvlJc w:val="left"/>
      <w:pPr>
        <w:ind w:left="720" w:hanging="360"/>
      </w:pPr>
      <w:rPr>
        <w:rFonts w:ascii="Arial" w:hAnsi="Arial" w:cs="Arial" w:hint="default"/>
        <w:color w:val="404040" w:themeColor="text1" w:themeTint="BF"/>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8437CEC"/>
    <w:multiLevelType w:val="multilevel"/>
    <w:tmpl w:val="732CC6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6F7A24"/>
    <w:multiLevelType w:val="hybridMultilevel"/>
    <w:tmpl w:val="FF841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71388741">
    <w:abstractNumId w:val="25"/>
  </w:num>
  <w:num w:numId="2" w16cid:durableId="728503383">
    <w:abstractNumId w:val="13"/>
  </w:num>
  <w:num w:numId="3" w16cid:durableId="155148564">
    <w:abstractNumId w:val="11"/>
  </w:num>
  <w:num w:numId="4" w16cid:durableId="521823156">
    <w:abstractNumId w:val="3"/>
  </w:num>
  <w:num w:numId="5" w16cid:durableId="88737561">
    <w:abstractNumId w:val="21"/>
  </w:num>
  <w:num w:numId="6" w16cid:durableId="2062552375">
    <w:abstractNumId w:val="22"/>
  </w:num>
  <w:num w:numId="7" w16cid:durableId="1156455160">
    <w:abstractNumId w:val="18"/>
  </w:num>
  <w:num w:numId="8" w16cid:durableId="276063449">
    <w:abstractNumId w:val="5"/>
  </w:num>
  <w:num w:numId="9" w16cid:durableId="2079210000">
    <w:abstractNumId w:val="14"/>
  </w:num>
  <w:num w:numId="10" w16cid:durableId="1248342774">
    <w:abstractNumId w:val="10"/>
  </w:num>
  <w:num w:numId="11" w16cid:durableId="626470741">
    <w:abstractNumId w:val="0"/>
  </w:num>
  <w:num w:numId="12" w16cid:durableId="1008216945">
    <w:abstractNumId w:val="1"/>
  </w:num>
  <w:num w:numId="13" w16cid:durableId="855778060">
    <w:abstractNumId w:val="24"/>
  </w:num>
  <w:num w:numId="14" w16cid:durableId="233275094">
    <w:abstractNumId w:val="17"/>
  </w:num>
  <w:num w:numId="15" w16cid:durableId="165294725">
    <w:abstractNumId w:val="7"/>
  </w:num>
  <w:num w:numId="16" w16cid:durableId="394206337">
    <w:abstractNumId w:val="9"/>
  </w:num>
  <w:num w:numId="17" w16cid:durableId="1926650786">
    <w:abstractNumId w:val="16"/>
  </w:num>
  <w:num w:numId="18" w16cid:durableId="1423334239">
    <w:abstractNumId w:val="2"/>
  </w:num>
  <w:num w:numId="19" w16cid:durableId="1021468186">
    <w:abstractNumId w:val="19"/>
  </w:num>
  <w:num w:numId="20" w16cid:durableId="1148088293">
    <w:abstractNumId w:val="8"/>
  </w:num>
  <w:num w:numId="21" w16cid:durableId="924800143">
    <w:abstractNumId w:val="6"/>
  </w:num>
  <w:num w:numId="22" w16cid:durableId="2009360492">
    <w:abstractNumId w:val="12"/>
  </w:num>
  <w:num w:numId="23" w16cid:durableId="1575779310">
    <w:abstractNumId w:val="4"/>
  </w:num>
  <w:num w:numId="24" w16cid:durableId="1755977983">
    <w:abstractNumId w:val="20"/>
  </w:num>
  <w:num w:numId="25" w16cid:durableId="112216450">
    <w:abstractNumId w:val="23"/>
  </w:num>
  <w:num w:numId="26" w16cid:durableId="438646679">
    <w:abstractNumId w:val="15"/>
  </w:num>
  <w:num w:numId="27" w16cid:durableId="101707598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0320"/>
    <w:rsid w:val="00011A89"/>
    <w:rsid w:val="00014332"/>
    <w:rsid w:val="000230C0"/>
    <w:rsid w:val="00035F8F"/>
    <w:rsid w:val="00041746"/>
    <w:rsid w:val="000602DD"/>
    <w:rsid w:val="000979BB"/>
    <w:rsid w:val="000A6D8E"/>
    <w:rsid w:val="000A739A"/>
    <w:rsid w:val="000C1183"/>
    <w:rsid w:val="000E66E2"/>
    <w:rsid w:val="000F5DBA"/>
    <w:rsid w:val="00106DB0"/>
    <w:rsid w:val="00107836"/>
    <w:rsid w:val="00154586"/>
    <w:rsid w:val="001633BA"/>
    <w:rsid w:val="001774FD"/>
    <w:rsid w:val="00181496"/>
    <w:rsid w:val="00184BB6"/>
    <w:rsid w:val="001A5A30"/>
    <w:rsid w:val="001B08A5"/>
    <w:rsid w:val="001B5FB8"/>
    <w:rsid w:val="001C3E1B"/>
    <w:rsid w:val="001D2BF5"/>
    <w:rsid w:val="001D38A2"/>
    <w:rsid w:val="001F1DAE"/>
    <w:rsid w:val="001F1E10"/>
    <w:rsid w:val="002116F3"/>
    <w:rsid w:val="00256571"/>
    <w:rsid w:val="00261967"/>
    <w:rsid w:val="002643D9"/>
    <w:rsid w:val="002811CC"/>
    <w:rsid w:val="002866F3"/>
    <w:rsid w:val="00290320"/>
    <w:rsid w:val="00295F57"/>
    <w:rsid w:val="002B2361"/>
    <w:rsid w:val="002D26D3"/>
    <w:rsid w:val="002E0E30"/>
    <w:rsid w:val="002E1EC4"/>
    <w:rsid w:val="002E558D"/>
    <w:rsid w:val="00300336"/>
    <w:rsid w:val="003130B3"/>
    <w:rsid w:val="003266D6"/>
    <w:rsid w:val="003318F4"/>
    <w:rsid w:val="003714ED"/>
    <w:rsid w:val="00372E2F"/>
    <w:rsid w:val="00387CCE"/>
    <w:rsid w:val="003948ED"/>
    <w:rsid w:val="003964A2"/>
    <w:rsid w:val="003A30A7"/>
    <w:rsid w:val="00405FC8"/>
    <w:rsid w:val="00422D12"/>
    <w:rsid w:val="004274E8"/>
    <w:rsid w:val="00476AC3"/>
    <w:rsid w:val="004A279F"/>
    <w:rsid w:val="004B39B2"/>
    <w:rsid w:val="004B40D2"/>
    <w:rsid w:val="004C43D6"/>
    <w:rsid w:val="004E19D1"/>
    <w:rsid w:val="004E229E"/>
    <w:rsid w:val="00530EB3"/>
    <w:rsid w:val="00553AAF"/>
    <w:rsid w:val="0057049D"/>
    <w:rsid w:val="005B7284"/>
    <w:rsid w:val="005C3F24"/>
    <w:rsid w:val="005C4288"/>
    <w:rsid w:val="005D2263"/>
    <w:rsid w:val="005D58EA"/>
    <w:rsid w:val="005D5EA7"/>
    <w:rsid w:val="005E1DAC"/>
    <w:rsid w:val="005F03E8"/>
    <w:rsid w:val="00644B07"/>
    <w:rsid w:val="006602D5"/>
    <w:rsid w:val="00663C76"/>
    <w:rsid w:val="00671DA7"/>
    <w:rsid w:val="006A4D0F"/>
    <w:rsid w:val="006A62FF"/>
    <w:rsid w:val="006A72F3"/>
    <w:rsid w:val="006C3D02"/>
    <w:rsid w:val="006D6EEB"/>
    <w:rsid w:val="006E0304"/>
    <w:rsid w:val="006E52AD"/>
    <w:rsid w:val="00714C76"/>
    <w:rsid w:val="007401A6"/>
    <w:rsid w:val="00740640"/>
    <w:rsid w:val="00784EED"/>
    <w:rsid w:val="007A7C27"/>
    <w:rsid w:val="007D7D7A"/>
    <w:rsid w:val="007F172A"/>
    <w:rsid w:val="007F7739"/>
    <w:rsid w:val="008116DC"/>
    <w:rsid w:val="0083561F"/>
    <w:rsid w:val="00851CC7"/>
    <w:rsid w:val="00883BB8"/>
    <w:rsid w:val="00894BD5"/>
    <w:rsid w:val="0089761E"/>
    <w:rsid w:val="008A3615"/>
    <w:rsid w:val="008A660A"/>
    <w:rsid w:val="008B6149"/>
    <w:rsid w:val="008D34AE"/>
    <w:rsid w:val="008E267C"/>
    <w:rsid w:val="008F0048"/>
    <w:rsid w:val="009100F1"/>
    <w:rsid w:val="00922C13"/>
    <w:rsid w:val="00950D4D"/>
    <w:rsid w:val="00965E8B"/>
    <w:rsid w:val="00970406"/>
    <w:rsid w:val="00974DCD"/>
    <w:rsid w:val="00993880"/>
    <w:rsid w:val="009947AD"/>
    <w:rsid w:val="009A4361"/>
    <w:rsid w:val="009A4A95"/>
    <w:rsid w:val="009B3B57"/>
    <w:rsid w:val="009B4F68"/>
    <w:rsid w:val="009C6064"/>
    <w:rsid w:val="00A379C1"/>
    <w:rsid w:val="00A60498"/>
    <w:rsid w:val="00A72B88"/>
    <w:rsid w:val="00A85896"/>
    <w:rsid w:val="00A93EB2"/>
    <w:rsid w:val="00AA0C83"/>
    <w:rsid w:val="00AB1501"/>
    <w:rsid w:val="00AC6144"/>
    <w:rsid w:val="00AF320B"/>
    <w:rsid w:val="00B07A96"/>
    <w:rsid w:val="00B2075E"/>
    <w:rsid w:val="00B258B6"/>
    <w:rsid w:val="00B436C6"/>
    <w:rsid w:val="00B60E85"/>
    <w:rsid w:val="00B940F4"/>
    <w:rsid w:val="00B9480C"/>
    <w:rsid w:val="00BE2B20"/>
    <w:rsid w:val="00BE59A9"/>
    <w:rsid w:val="00BF07F8"/>
    <w:rsid w:val="00C047F0"/>
    <w:rsid w:val="00C05E61"/>
    <w:rsid w:val="00C12510"/>
    <w:rsid w:val="00C12CFC"/>
    <w:rsid w:val="00C15D4F"/>
    <w:rsid w:val="00C3041E"/>
    <w:rsid w:val="00C40DE9"/>
    <w:rsid w:val="00C565B1"/>
    <w:rsid w:val="00C83E9B"/>
    <w:rsid w:val="00C945CF"/>
    <w:rsid w:val="00CA0CA3"/>
    <w:rsid w:val="00CC329E"/>
    <w:rsid w:val="00CC61DC"/>
    <w:rsid w:val="00CF1084"/>
    <w:rsid w:val="00D01271"/>
    <w:rsid w:val="00D11F6E"/>
    <w:rsid w:val="00D171B2"/>
    <w:rsid w:val="00D20A58"/>
    <w:rsid w:val="00D27D44"/>
    <w:rsid w:val="00D51DB4"/>
    <w:rsid w:val="00D52ACD"/>
    <w:rsid w:val="00D61FDF"/>
    <w:rsid w:val="00D677EB"/>
    <w:rsid w:val="00D72214"/>
    <w:rsid w:val="00D73FCA"/>
    <w:rsid w:val="00D96874"/>
    <w:rsid w:val="00DB1D13"/>
    <w:rsid w:val="00DB6AD2"/>
    <w:rsid w:val="00DB7B8E"/>
    <w:rsid w:val="00DC124F"/>
    <w:rsid w:val="00DE45B9"/>
    <w:rsid w:val="00DF50CB"/>
    <w:rsid w:val="00E1095E"/>
    <w:rsid w:val="00E1379A"/>
    <w:rsid w:val="00E2711A"/>
    <w:rsid w:val="00E55960"/>
    <w:rsid w:val="00E61A78"/>
    <w:rsid w:val="00E82718"/>
    <w:rsid w:val="00E93CB7"/>
    <w:rsid w:val="00EB1B88"/>
    <w:rsid w:val="00ED4203"/>
    <w:rsid w:val="00EE0A87"/>
    <w:rsid w:val="00EF5311"/>
    <w:rsid w:val="00F11326"/>
    <w:rsid w:val="00F23CEE"/>
    <w:rsid w:val="00F3300C"/>
    <w:rsid w:val="00F46A1B"/>
    <w:rsid w:val="00F530D7"/>
    <w:rsid w:val="00F60816"/>
    <w:rsid w:val="00F65E04"/>
    <w:rsid w:val="00F948F2"/>
    <w:rsid w:val="00FA5215"/>
    <w:rsid w:val="00FD2B2D"/>
    <w:rsid w:val="00FD7A11"/>
    <w:rsid w:val="00FE1872"/>
    <w:rsid w:val="00FE1ABC"/>
    <w:rsid w:val="00FE637C"/>
    <w:rsid w:val="00FF21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C427F3"/>
  <w15:docId w15:val="{0BAACBEF-B4F6-4972-97C6-CEA4EDA17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5A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03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0320"/>
  </w:style>
  <w:style w:type="paragraph" w:styleId="Footer">
    <w:name w:val="footer"/>
    <w:basedOn w:val="Normal"/>
    <w:link w:val="FooterChar"/>
    <w:uiPriority w:val="99"/>
    <w:unhideWhenUsed/>
    <w:rsid w:val="002903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0320"/>
  </w:style>
  <w:style w:type="table" w:styleId="TableGrid">
    <w:name w:val="Table Grid"/>
    <w:basedOn w:val="TableNormal"/>
    <w:uiPriority w:val="39"/>
    <w:rsid w:val="000230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uiPriority w:val="41"/>
    <w:rsid w:val="000230C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476AC3"/>
    <w:pPr>
      <w:ind w:left="720"/>
      <w:contextualSpacing/>
    </w:pPr>
  </w:style>
  <w:style w:type="paragraph" w:styleId="PlainText">
    <w:name w:val="Plain Text"/>
    <w:basedOn w:val="Normal"/>
    <w:link w:val="PlainTextChar"/>
    <w:uiPriority w:val="99"/>
    <w:unhideWhenUsed/>
    <w:rsid w:val="00184BB6"/>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rsid w:val="00184BB6"/>
    <w:rPr>
      <w:rFonts w:ascii="Calibri" w:eastAsia="Calibri" w:hAnsi="Calibri" w:cs="Times New Roman"/>
      <w:szCs w:val="21"/>
    </w:rPr>
  </w:style>
  <w:style w:type="paragraph" w:styleId="NormalWeb">
    <w:name w:val="Normal (Web)"/>
    <w:basedOn w:val="Normal"/>
    <w:uiPriority w:val="99"/>
    <w:unhideWhenUsed/>
    <w:rsid w:val="00FE187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B08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114579">
      <w:bodyDiv w:val="1"/>
      <w:marLeft w:val="0"/>
      <w:marRight w:val="0"/>
      <w:marTop w:val="0"/>
      <w:marBottom w:val="0"/>
      <w:divBdr>
        <w:top w:val="none" w:sz="0" w:space="0" w:color="auto"/>
        <w:left w:val="none" w:sz="0" w:space="0" w:color="auto"/>
        <w:bottom w:val="none" w:sz="0" w:space="0" w:color="auto"/>
        <w:right w:val="none" w:sz="0" w:space="0" w:color="auto"/>
      </w:divBdr>
    </w:div>
    <w:div w:id="1283029748">
      <w:bodyDiv w:val="1"/>
      <w:marLeft w:val="0"/>
      <w:marRight w:val="0"/>
      <w:marTop w:val="0"/>
      <w:marBottom w:val="0"/>
      <w:divBdr>
        <w:top w:val="none" w:sz="0" w:space="0" w:color="auto"/>
        <w:left w:val="none" w:sz="0" w:space="0" w:color="auto"/>
        <w:bottom w:val="none" w:sz="0" w:space="0" w:color="auto"/>
        <w:right w:val="none" w:sz="0" w:space="0" w:color="auto"/>
      </w:divBdr>
    </w:div>
    <w:div w:id="1398162964">
      <w:bodyDiv w:val="1"/>
      <w:marLeft w:val="0"/>
      <w:marRight w:val="0"/>
      <w:marTop w:val="0"/>
      <w:marBottom w:val="0"/>
      <w:divBdr>
        <w:top w:val="none" w:sz="0" w:space="0" w:color="auto"/>
        <w:left w:val="none" w:sz="0" w:space="0" w:color="auto"/>
        <w:bottom w:val="none" w:sz="0" w:space="0" w:color="auto"/>
        <w:right w:val="none" w:sz="0" w:space="0" w:color="auto"/>
      </w:divBdr>
    </w:div>
    <w:div w:id="1487359469">
      <w:bodyDiv w:val="1"/>
      <w:marLeft w:val="0"/>
      <w:marRight w:val="0"/>
      <w:marTop w:val="0"/>
      <w:marBottom w:val="0"/>
      <w:divBdr>
        <w:top w:val="none" w:sz="0" w:space="0" w:color="auto"/>
        <w:left w:val="none" w:sz="0" w:space="0" w:color="auto"/>
        <w:bottom w:val="none" w:sz="0" w:space="0" w:color="auto"/>
        <w:right w:val="none" w:sz="0" w:space="0" w:color="auto"/>
      </w:divBdr>
    </w:div>
    <w:div w:id="1984918569">
      <w:bodyDiv w:val="1"/>
      <w:marLeft w:val="0"/>
      <w:marRight w:val="0"/>
      <w:marTop w:val="0"/>
      <w:marBottom w:val="0"/>
      <w:divBdr>
        <w:top w:val="none" w:sz="0" w:space="0" w:color="auto"/>
        <w:left w:val="none" w:sz="0" w:space="0" w:color="auto"/>
        <w:bottom w:val="none" w:sz="0" w:space="0" w:color="auto"/>
        <w:right w:val="none" w:sz="0" w:space="0" w:color="auto"/>
      </w:divBdr>
    </w:div>
    <w:div w:id="1991207806">
      <w:bodyDiv w:val="1"/>
      <w:marLeft w:val="0"/>
      <w:marRight w:val="0"/>
      <w:marTop w:val="0"/>
      <w:marBottom w:val="0"/>
      <w:divBdr>
        <w:top w:val="none" w:sz="0" w:space="0" w:color="auto"/>
        <w:left w:val="none" w:sz="0" w:space="0" w:color="auto"/>
        <w:bottom w:val="none" w:sz="0" w:space="0" w:color="auto"/>
        <w:right w:val="none" w:sz="0" w:space="0" w:color="auto"/>
      </w:divBdr>
      <w:divsChild>
        <w:div w:id="532426847">
          <w:marLeft w:val="0"/>
          <w:marRight w:val="0"/>
          <w:marTop w:val="0"/>
          <w:marBottom w:val="0"/>
          <w:divBdr>
            <w:top w:val="none" w:sz="0" w:space="0" w:color="auto"/>
            <w:left w:val="none" w:sz="0" w:space="0" w:color="auto"/>
            <w:bottom w:val="none" w:sz="0" w:space="0" w:color="auto"/>
            <w:right w:val="none" w:sz="0" w:space="0" w:color="auto"/>
          </w:divBdr>
          <w:divsChild>
            <w:div w:id="375201158">
              <w:marLeft w:val="0"/>
              <w:marRight w:val="0"/>
              <w:marTop w:val="0"/>
              <w:marBottom w:val="0"/>
              <w:divBdr>
                <w:top w:val="none" w:sz="0" w:space="0" w:color="auto"/>
                <w:left w:val="none" w:sz="0" w:space="0" w:color="auto"/>
                <w:bottom w:val="none" w:sz="0" w:space="0" w:color="auto"/>
                <w:right w:val="none" w:sz="0" w:space="0" w:color="auto"/>
              </w:divBdr>
              <w:divsChild>
                <w:div w:id="162662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472097">
          <w:marLeft w:val="0"/>
          <w:marRight w:val="0"/>
          <w:marTop w:val="0"/>
          <w:marBottom w:val="0"/>
          <w:divBdr>
            <w:top w:val="none" w:sz="0" w:space="0" w:color="auto"/>
            <w:left w:val="none" w:sz="0" w:space="0" w:color="auto"/>
            <w:bottom w:val="none" w:sz="0" w:space="0" w:color="auto"/>
            <w:right w:val="none" w:sz="0" w:space="0" w:color="auto"/>
          </w:divBdr>
          <w:divsChild>
            <w:div w:id="808321221">
              <w:marLeft w:val="0"/>
              <w:marRight w:val="0"/>
              <w:marTop w:val="0"/>
              <w:marBottom w:val="0"/>
              <w:divBdr>
                <w:top w:val="none" w:sz="0" w:space="0" w:color="auto"/>
                <w:left w:val="none" w:sz="0" w:space="0" w:color="auto"/>
                <w:bottom w:val="none" w:sz="0" w:space="0" w:color="auto"/>
                <w:right w:val="none" w:sz="0" w:space="0" w:color="auto"/>
              </w:divBdr>
              <w:divsChild>
                <w:div w:id="36078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2</Pages>
  <Words>475</Words>
  <Characters>2712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 Davenport</dc:creator>
  <cp:lastModifiedBy>Charlotte Plumb</cp:lastModifiedBy>
  <cp:revision>122</cp:revision>
  <dcterms:created xsi:type="dcterms:W3CDTF">2026-05-28T05:38:00Z</dcterms:created>
  <dcterms:modified xsi:type="dcterms:W3CDTF">2026-06-02T13:28:00Z</dcterms:modified>
</cp:coreProperties>
</file>