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2482" w14:textId="77777777" w:rsidR="00F623EE" w:rsidRDefault="00F623EE">
      <w:pPr>
        <w:pStyle w:val="BodyText"/>
        <w:spacing w:before="6" w:after="1"/>
        <w:ind w:left="0" w:firstLine="0"/>
        <w:rPr>
          <w:rFonts w:ascii="Times New Roman"/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715"/>
      </w:tblGrid>
      <w:tr w:rsidR="00F623EE" w14:paraId="4AC30EF0" w14:textId="77777777">
        <w:trPr>
          <w:trHeight w:val="608"/>
        </w:trPr>
        <w:tc>
          <w:tcPr>
            <w:tcW w:w="2552" w:type="dxa"/>
            <w:tcBorders>
              <w:bottom w:val="single" w:sz="48" w:space="0" w:color="FFFFFF"/>
            </w:tcBorders>
            <w:shd w:val="clear" w:color="auto" w:fill="365F91"/>
          </w:tcPr>
          <w:p w14:paraId="62D061B9" w14:textId="77777777" w:rsidR="00F623EE" w:rsidRDefault="001F4C60">
            <w:pPr>
              <w:pStyle w:val="TableParagraph"/>
              <w:spacing w:before="40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Job</w:t>
            </w:r>
            <w:r>
              <w:rPr>
                <w:b/>
                <w:color w:val="FFFFFF"/>
                <w:spacing w:val="-11"/>
                <w:sz w:val="44"/>
              </w:rPr>
              <w:t xml:space="preserve"> </w:t>
            </w:r>
            <w:r>
              <w:rPr>
                <w:b/>
                <w:color w:val="FFFFFF"/>
                <w:spacing w:val="-2"/>
                <w:sz w:val="44"/>
              </w:rPr>
              <w:t>Title</w:t>
            </w:r>
          </w:p>
        </w:tc>
        <w:tc>
          <w:tcPr>
            <w:tcW w:w="7715" w:type="dxa"/>
            <w:tcBorders>
              <w:bottom w:val="single" w:sz="48" w:space="0" w:color="FFFFFF"/>
            </w:tcBorders>
            <w:shd w:val="clear" w:color="auto" w:fill="94B3D6"/>
          </w:tcPr>
          <w:p w14:paraId="6F41CF85" w14:textId="25998D47" w:rsidR="00C44E2A" w:rsidRDefault="00C44E2A" w:rsidP="00C44E2A">
            <w:pPr>
              <w:pStyle w:val="TableParagraph"/>
              <w:spacing w:before="40"/>
              <w:ind w:left="0"/>
              <w:rPr>
                <w:sz w:val="33"/>
              </w:rPr>
            </w:pPr>
            <w:r>
              <w:rPr>
                <w:sz w:val="33"/>
              </w:rPr>
              <w:t>Community Support Driver/</w:t>
            </w:r>
            <w:r w:rsidR="003C164F">
              <w:rPr>
                <w:sz w:val="33"/>
              </w:rPr>
              <w:t>Facilitator</w:t>
            </w:r>
          </w:p>
        </w:tc>
      </w:tr>
      <w:tr w:rsidR="00F623EE" w14:paraId="572482CD" w14:textId="77777777">
        <w:trPr>
          <w:trHeight w:val="365"/>
        </w:trPr>
        <w:tc>
          <w:tcPr>
            <w:tcW w:w="2552" w:type="dxa"/>
            <w:tcBorders>
              <w:top w:val="single" w:sz="48" w:space="0" w:color="FFFFFF"/>
            </w:tcBorders>
            <w:shd w:val="clear" w:color="auto" w:fill="365F91"/>
          </w:tcPr>
          <w:p w14:paraId="3820DD23" w14:textId="77777777" w:rsidR="00F623EE" w:rsidRDefault="001F4C60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Employer</w:t>
            </w:r>
          </w:p>
        </w:tc>
        <w:tc>
          <w:tcPr>
            <w:tcW w:w="7715" w:type="dxa"/>
            <w:tcBorders>
              <w:top w:val="single" w:sz="48" w:space="0" w:color="FFFFFF"/>
            </w:tcBorders>
            <w:shd w:val="clear" w:color="auto" w:fill="94B3D6"/>
          </w:tcPr>
          <w:p w14:paraId="5FD05A49" w14:textId="77777777" w:rsidR="00F623EE" w:rsidRDefault="001F4C60">
            <w:pPr>
              <w:pStyle w:val="TableParagraph"/>
              <w:spacing w:before="3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Westbank</w:t>
            </w:r>
          </w:p>
        </w:tc>
      </w:tr>
      <w:tr w:rsidR="00F623EE" w14:paraId="76827AD5" w14:textId="77777777">
        <w:trPr>
          <w:trHeight w:val="374"/>
        </w:trPr>
        <w:tc>
          <w:tcPr>
            <w:tcW w:w="2552" w:type="dxa"/>
            <w:shd w:val="clear" w:color="auto" w:fill="365F91"/>
          </w:tcPr>
          <w:p w14:paraId="2EBADBF9" w14:textId="77777777" w:rsidR="00F623EE" w:rsidRDefault="001F4C6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7715" w:type="dxa"/>
            <w:shd w:val="clear" w:color="auto" w:fill="94B3D6"/>
          </w:tcPr>
          <w:p w14:paraId="2A6747E4" w14:textId="77777777" w:rsidR="00F623EE" w:rsidRDefault="001F4C60">
            <w:pPr>
              <w:pStyle w:val="TableParagraph"/>
              <w:spacing w:before="40"/>
              <w:ind w:left="134"/>
              <w:rPr>
                <w:spacing w:val="-2"/>
                <w:sz w:val="24"/>
              </w:rPr>
            </w:pPr>
            <w:r>
              <w:rPr>
                <w:sz w:val="24"/>
              </w:rPr>
              <w:t>Westbank,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Exminster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 travelling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 w:rsidR="0054051E">
              <w:rPr>
                <w:sz w:val="24"/>
              </w:rPr>
              <w:t>, North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 Mid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Devon</w:t>
            </w:r>
          </w:p>
          <w:p w14:paraId="5195AFB4" w14:textId="43BAAB8D" w:rsidR="0054051E" w:rsidRDefault="0054051E">
            <w:pPr>
              <w:pStyle w:val="TableParagraph"/>
              <w:spacing w:before="4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covering</w:t>
            </w:r>
            <w:proofErr w:type="gramEnd"/>
            <w:r>
              <w:rPr>
                <w:spacing w:val="-2"/>
                <w:sz w:val="24"/>
              </w:rPr>
              <w:t xml:space="preserve"> the footprint of the Royal Devon and Exeter </w:t>
            </w:r>
            <w:r w:rsidR="00DE54F1">
              <w:rPr>
                <w:spacing w:val="-2"/>
                <w:sz w:val="24"/>
              </w:rPr>
              <w:t>Hospital</w:t>
            </w:r>
          </w:p>
        </w:tc>
      </w:tr>
      <w:tr w:rsidR="00F623EE" w14:paraId="18355A63" w14:textId="77777777" w:rsidTr="0054051E">
        <w:trPr>
          <w:trHeight w:val="288"/>
        </w:trPr>
        <w:tc>
          <w:tcPr>
            <w:tcW w:w="2552" w:type="dxa"/>
            <w:shd w:val="clear" w:color="auto" w:fill="365F91"/>
          </w:tcPr>
          <w:p w14:paraId="06AF338B" w14:textId="77777777" w:rsidR="00F623EE" w:rsidRDefault="001F4C6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Accountable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</w:tc>
        <w:tc>
          <w:tcPr>
            <w:tcW w:w="7715" w:type="dxa"/>
            <w:shd w:val="clear" w:color="auto" w:fill="94B3D6"/>
          </w:tcPr>
          <w:p w14:paraId="0A592035" w14:textId="77777777" w:rsidR="00F623EE" w:rsidRDefault="001F4C60">
            <w:pPr>
              <w:pStyle w:val="TableParagraph"/>
              <w:spacing w:before="40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Neighbourhood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F623EE" w14:paraId="103135DB" w14:textId="77777777">
        <w:trPr>
          <w:trHeight w:val="374"/>
        </w:trPr>
        <w:tc>
          <w:tcPr>
            <w:tcW w:w="2552" w:type="dxa"/>
            <w:shd w:val="clear" w:color="auto" w:fill="365F91"/>
          </w:tcPr>
          <w:p w14:paraId="51D9463B" w14:textId="77777777" w:rsidR="00F623EE" w:rsidRDefault="001F4C6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Contract</w:t>
            </w:r>
          </w:p>
        </w:tc>
        <w:tc>
          <w:tcPr>
            <w:tcW w:w="7715" w:type="dxa"/>
            <w:shd w:val="clear" w:color="auto" w:fill="94B3D6"/>
          </w:tcPr>
          <w:p w14:paraId="17681D1A" w14:textId="037FAA69" w:rsidR="00F623EE" w:rsidRPr="00D11C92" w:rsidRDefault="001F4C60">
            <w:pPr>
              <w:pStyle w:val="TableParagraph"/>
              <w:spacing w:before="40"/>
              <w:ind w:left="134"/>
              <w:rPr>
                <w:sz w:val="24"/>
              </w:rPr>
            </w:pPr>
            <w:r w:rsidRPr="00D11C92">
              <w:rPr>
                <w:sz w:val="24"/>
              </w:rPr>
              <w:t>Fixed</w:t>
            </w:r>
            <w:r w:rsidRPr="00D11C92">
              <w:rPr>
                <w:spacing w:val="-4"/>
                <w:sz w:val="24"/>
              </w:rPr>
              <w:t xml:space="preserve"> </w:t>
            </w:r>
            <w:r w:rsidRPr="00D11C92">
              <w:rPr>
                <w:sz w:val="24"/>
              </w:rPr>
              <w:t>Term until</w:t>
            </w:r>
            <w:r w:rsidRPr="00D11C92">
              <w:rPr>
                <w:spacing w:val="-1"/>
                <w:sz w:val="24"/>
              </w:rPr>
              <w:t xml:space="preserve"> </w:t>
            </w:r>
            <w:r w:rsidRPr="00D11C92">
              <w:rPr>
                <w:spacing w:val="-2"/>
                <w:sz w:val="24"/>
              </w:rPr>
              <w:t>3</w:t>
            </w:r>
            <w:r w:rsidR="003C164F" w:rsidRPr="00D11C92">
              <w:rPr>
                <w:spacing w:val="-2"/>
                <w:sz w:val="24"/>
              </w:rPr>
              <w:t>0</w:t>
            </w:r>
            <w:r w:rsidRPr="00D11C92">
              <w:rPr>
                <w:spacing w:val="-2"/>
                <w:sz w:val="24"/>
              </w:rPr>
              <w:t>/0</w:t>
            </w:r>
            <w:r w:rsidR="003C164F" w:rsidRPr="00D11C92">
              <w:rPr>
                <w:spacing w:val="-2"/>
                <w:sz w:val="24"/>
              </w:rPr>
              <w:t>9</w:t>
            </w:r>
            <w:r w:rsidRPr="00D11C92">
              <w:rPr>
                <w:spacing w:val="-2"/>
                <w:sz w:val="24"/>
              </w:rPr>
              <w:t>/202</w:t>
            </w:r>
            <w:r w:rsidR="0054051E" w:rsidRPr="00D11C92">
              <w:rPr>
                <w:spacing w:val="-2"/>
                <w:sz w:val="24"/>
              </w:rPr>
              <w:t>6</w:t>
            </w:r>
          </w:p>
        </w:tc>
      </w:tr>
      <w:tr w:rsidR="00F623EE" w14:paraId="7C729B24" w14:textId="77777777">
        <w:trPr>
          <w:trHeight w:val="361"/>
        </w:trPr>
        <w:tc>
          <w:tcPr>
            <w:tcW w:w="2552" w:type="dxa"/>
            <w:tcBorders>
              <w:bottom w:val="single" w:sz="48" w:space="0" w:color="FFFFFF"/>
            </w:tcBorders>
            <w:shd w:val="clear" w:color="auto" w:fill="365F91"/>
          </w:tcPr>
          <w:p w14:paraId="4AEBCA01" w14:textId="77777777" w:rsidR="00F623EE" w:rsidRDefault="001F4C60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Hours</w:t>
            </w:r>
          </w:p>
        </w:tc>
        <w:tc>
          <w:tcPr>
            <w:tcW w:w="7715" w:type="dxa"/>
            <w:tcBorders>
              <w:bottom w:val="single" w:sz="48" w:space="0" w:color="FFFFFF"/>
            </w:tcBorders>
            <w:shd w:val="clear" w:color="auto" w:fill="94B3D6"/>
          </w:tcPr>
          <w:p w14:paraId="52B17216" w14:textId="77777777" w:rsidR="00F623EE" w:rsidRDefault="001F4C60">
            <w:pPr>
              <w:pStyle w:val="TableParagraph"/>
              <w:spacing w:before="40"/>
              <w:ind w:left="134"/>
              <w:rPr>
                <w:sz w:val="24"/>
              </w:rPr>
            </w:pPr>
            <w:r>
              <w:rPr>
                <w:sz w:val="24"/>
              </w:rPr>
              <w:t>18.5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</w:tr>
    </w:tbl>
    <w:p w14:paraId="05FFE135" w14:textId="77777777" w:rsidR="00F623EE" w:rsidRDefault="00F623EE">
      <w:pPr>
        <w:pStyle w:val="BodyText"/>
        <w:spacing w:before="20"/>
        <w:ind w:left="0" w:firstLine="0"/>
        <w:rPr>
          <w:rFonts w:ascii="Times New Roman"/>
          <w:sz w:val="24"/>
        </w:rPr>
      </w:pPr>
    </w:p>
    <w:p w14:paraId="446F5045" w14:textId="77777777" w:rsidR="00F623EE" w:rsidRDefault="001F4C60">
      <w:pPr>
        <w:spacing w:before="1"/>
        <w:ind w:left="112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14:paraId="7D6752BC" w14:textId="4DB39DCD" w:rsidR="00F623EE" w:rsidRDefault="001F4C60">
      <w:pPr>
        <w:pStyle w:val="BodyText"/>
        <w:spacing w:before="198"/>
        <w:ind w:left="112" w:right="853" w:firstLine="0"/>
        <w:jc w:val="both"/>
      </w:pPr>
      <w:r>
        <w:rPr>
          <w:color w:val="333333"/>
        </w:rPr>
        <w:t xml:space="preserve">Westbank is a registered charity established in 1986 and became a company limited by guarantee in 2007. The </w:t>
      </w:r>
      <w:proofErr w:type="spellStart"/>
      <w:r>
        <w:rPr>
          <w:color w:val="333333"/>
        </w:rPr>
        <w:t>organisation</w:t>
      </w:r>
      <w:proofErr w:type="spellEnd"/>
      <w:r>
        <w:rPr>
          <w:color w:val="333333"/>
        </w:rPr>
        <w:t xml:space="preserve"> was originally set up to provide practical and emotional support to people in the villages along the west bank of the River Exe. The </w:t>
      </w:r>
      <w:proofErr w:type="spellStart"/>
      <w:r>
        <w:rPr>
          <w:color w:val="333333"/>
        </w:rPr>
        <w:t>organisation</w:t>
      </w:r>
      <w:proofErr w:type="spellEnd"/>
      <w:r>
        <w:rPr>
          <w:color w:val="333333"/>
        </w:rPr>
        <w:t xml:space="preserve"> now works with communities and individuals across Devon. Westbank’s Community </w:t>
      </w:r>
      <w:r w:rsidR="00F93558">
        <w:rPr>
          <w:color w:val="333333"/>
        </w:rPr>
        <w:t xml:space="preserve">Health and </w:t>
      </w:r>
      <w:r>
        <w:rPr>
          <w:color w:val="333333"/>
        </w:rPr>
        <w:t>Care Living Centre premises are in Exminster. The Centre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includes an innovative gym with disabled access equipment, after school and holiday club for children, conference and meeting facilities and </w:t>
      </w:r>
      <w:r w:rsidR="00F93558">
        <w:rPr>
          <w:color w:val="333333"/>
        </w:rPr>
        <w:t xml:space="preserve">our </w:t>
      </w:r>
      <w:r w:rsidR="00CA6C75">
        <w:rPr>
          <w:color w:val="333333"/>
        </w:rPr>
        <w:t>funded Community</w:t>
      </w:r>
      <w:r w:rsidR="00F93558">
        <w:rPr>
          <w:color w:val="333333"/>
        </w:rPr>
        <w:t xml:space="preserve"> Cookery school.</w:t>
      </w:r>
      <w:r>
        <w:rPr>
          <w:color w:val="333333"/>
          <w:spacing w:val="-12"/>
        </w:rPr>
        <w:t xml:space="preserve"> </w:t>
      </w:r>
      <w:r w:rsidR="00F93558">
        <w:rPr>
          <w:color w:val="333333"/>
        </w:rPr>
        <w:t xml:space="preserve">We also have Coffee on the Corner, our </w:t>
      </w:r>
      <w:r w:rsidR="00CA6C75">
        <w:rPr>
          <w:color w:val="333333"/>
        </w:rPr>
        <w:t xml:space="preserve">community </w:t>
      </w:r>
      <w:r w:rsidR="00F93558">
        <w:rPr>
          <w:color w:val="333333"/>
        </w:rPr>
        <w:t xml:space="preserve">café situated in the heart of Exminster Village. </w:t>
      </w:r>
    </w:p>
    <w:p w14:paraId="7FDDF72C" w14:textId="0B229815" w:rsidR="00F623EE" w:rsidRDefault="001F4C60">
      <w:pPr>
        <w:pStyle w:val="BodyText"/>
        <w:spacing w:before="202"/>
        <w:ind w:left="112" w:right="854" w:firstLine="0"/>
        <w:jc w:val="both"/>
      </w:pPr>
      <w:r>
        <w:rPr>
          <w:color w:val="333333"/>
        </w:rPr>
        <w:t xml:space="preserve">The role is to provide on-the-ground support for the Westbank </w:t>
      </w:r>
      <w:r w:rsidR="00CA6C75">
        <w:rPr>
          <w:color w:val="333333"/>
        </w:rPr>
        <w:t>Transport S</w:t>
      </w:r>
      <w:r>
        <w:rPr>
          <w:color w:val="333333"/>
        </w:rPr>
        <w:t>ervice,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aims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keep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frail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vulnerable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adults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out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 w:rsidR="001058C0">
        <w:rPr>
          <w:color w:val="333333"/>
        </w:rPr>
        <w:t>hospital</w:t>
      </w:r>
      <w:r w:rsidR="007F17D9">
        <w:rPr>
          <w:color w:val="333333"/>
          <w:spacing w:val="-8"/>
        </w:rPr>
        <w:t xml:space="preserve"> by</w:t>
      </w:r>
      <w:r w:rsidR="00CA6C75">
        <w:rPr>
          <w:color w:val="333333"/>
          <w:spacing w:val="-8"/>
        </w:rPr>
        <w:t xml:space="preserve"> </w:t>
      </w:r>
      <w:r w:rsidR="00E704A7">
        <w:rPr>
          <w:color w:val="333333"/>
          <w:spacing w:val="-8"/>
        </w:rPr>
        <w:t xml:space="preserve">collecting and </w:t>
      </w:r>
      <w:proofErr w:type="gramStart"/>
      <w:r w:rsidR="00E704A7">
        <w:rPr>
          <w:color w:val="333333"/>
          <w:spacing w:val="-8"/>
        </w:rPr>
        <w:t>takin</w:t>
      </w:r>
      <w:r w:rsidR="00FB0498">
        <w:rPr>
          <w:color w:val="333333"/>
          <w:spacing w:val="-8"/>
        </w:rPr>
        <w:t>g</w:t>
      </w:r>
      <w:r w:rsidR="00E704A7">
        <w:rPr>
          <w:color w:val="333333"/>
          <w:spacing w:val="-8"/>
        </w:rPr>
        <w:t xml:space="preserve"> to</w:t>
      </w:r>
      <w:proofErr w:type="gramEnd"/>
      <w:r w:rsidR="00E704A7">
        <w:rPr>
          <w:color w:val="333333"/>
          <w:spacing w:val="-8"/>
        </w:rPr>
        <w:t xml:space="preserve"> medical appoint</w:t>
      </w:r>
      <w:r w:rsidR="005770CE">
        <w:rPr>
          <w:color w:val="333333"/>
          <w:spacing w:val="-8"/>
        </w:rPr>
        <w:t xml:space="preserve">ments, </w:t>
      </w:r>
      <w:r w:rsidR="0059752A">
        <w:rPr>
          <w:color w:val="333333"/>
          <w:spacing w:val="-8"/>
        </w:rPr>
        <w:t xml:space="preserve">carrying out </w:t>
      </w:r>
      <w:r w:rsidR="0006737A">
        <w:rPr>
          <w:color w:val="333333"/>
          <w:spacing w:val="-8"/>
        </w:rPr>
        <w:t>essential</w:t>
      </w:r>
      <w:r w:rsidR="0059752A">
        <w:rPr>
          <w:color w:val="333333"/>
          <w:spacing w:val="-8"/>
        </w:rPr>
        <w:t xml:space="preserve"> food </w:t>
      </w:r>
      <w:proofErr w:type="gramStart"/>
      <w:r w:rsidR="0006737A">
        <w:rPr>
          <w:color w:val="333333"/>
          <w:spacing w:val="-8"/>
        </w:rPr>
        <w:t>shop</w:t>
      </w:r>
      <w:proofErr w:type="gramEnd"/>
      <w:r w:rsidR="0006737A">
        <w:rPr>
          <w:color w:val="333333"/>
          <w:spacing w:val="-8"/>
        </w:rPr>
        <w:t xml:space="preserve">, </w:t>
      </w:r>
      <w:r w:rsidR="00A50627">
        <w:rPr>
          <w:color w:val="333333"/>
          <w:spacing w:val="-8"/>
        </w:rPr>
        <w:t xml:space="preserve">furniture moves, fitting a </w:t>
      </w:r>
      <w:proofErr w:type="gramStart"/>
      <w:r w:rsidR="00A50627">
        <w:rPr>
          <w:color w:val="333333"/>
          <w:spacing w:val="-8"/>
        </w:rPr>
        <w:t>key safes</w:t>
      </w:r>
      <w:proofErr w:type="gramEnd"/>
      <w:r w:rsidR="00A50627">
        <w:rPr>
          <w:color w:val="333333"/>
          <w:spacing w:val="-8"/>
        </w:rPr>
        <w:t xml:space="preserve"> and </w:t>
      </w:r>
      <w:proofErr w:type="gramStart"/>
      <w:r w:rsidR="00A50627">
        <w:rPr>
          <w:color w:val="333333"/>
          <w:spacing w:val="-8"/>
        </w:rPr>
        <w:t>low level</w:t>
      </w:r>
      <w:proofErr w:type="gramEnd"/>
      <w:r w:rsidR="00A50627">
        <w:rPr>
          <w:color w:val="333333"/>
          <w:spacing w:val="-8"/>
        </w:rPr>
        <w:t xml:space="preserve"> hospital discharges</w:t>
      </w:r>
      <w:r>
        <w:rPr>
          <w:color w:val="333333"/>
        </w:rPr>
        <w:t>.</w:t>
      </w:r>
      <w:r>
        <w:rPr>
          <w:color w:val="333333"/>
          <w:spacing w:val="-7"/>
        </w:rPr>
        <w:t xml:space="preserve"> </w:t>
      </w:r>
      <w:r w:rsidR="0095765C">
        <w:rPr>
          <w:color w:val="333333"/>
          <w:spacing w:val="-7"/>
        </w:rPr>
        <w:t xml:space="preserve">Transport Services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supported by a large team of volunteers.</w:t>
      </w:r>
    </w:p>
    <w:p w14:paraId="01603D03" w14:textId="77777777" w:rsidR="00F623EE" w:rsidRDefault="001F4C60">
      <w:pPr>
        <w:pStyle w:val="Heading1"/>
      </w:pPr>
      <w:proofErr w:type="gramStart"/>
      <w:r>
        <w:rPr>
          <w:color w:val="333333"/>
        </w:rPr>
        <w:t>Overall</w:t>
      </w:r>
      <w:proofErr w:type="gramEnd"/>
      <w:r>
        <w:rPr>
          <w:color w:val="333333"/>
          <w:spacing w:val="-5"/>
        </w:rPr>
        <w:t xml:space="preserve"> </w:t>
      </w:r>
      <w:r>
        <w:rPr>
          <w:color w:val="333333"/>
        </w:rPr>
        <w:t>Job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Purpose</w:t>
      </w:r>
    </w:p>
    <w:p w14:paraId="64115076" w14:textId="78370347" w:rsidR="00F623EE" w:rsidRDefault="001F4C60">
      <w:pPr>
        <w:pStyle w:val="BodyText"/>
        <w:spacing w:before="196"/>
        <w:ind w:left="112" w:right="853" w:firstLine="0"/>
        <w:jc w:val="both"/>
        <w:rPr>
          <w:color w:val="333333"/>
        </w:rPr>
      </w:pPr>
      <w:r>
        <w:rPr>
          <w:color w:val="333333"/>
        </w:rPr>
        <w:t xml:space="preserve">This role is required </w:t>
      </w:r>
      <w:proofErr w:type="gramStart"/>
      <w:r>
        <w:rPr>
          <w:color w:val="333333"/>
        </w:rPr>
        <w:t>in order to</w:t>
      </w:r>
      <w:proofErr w:type="gramEnd"/>
      <w:r>
        <w:rPr>
          <w:color w:val="333333"/>
        </w:rPr>
        <w:t xml:space="preserve"> support the practical delivery of the service. It will involve responding to requests from the team, </w:t>
      </w:r>
      <w:proofErr w:type="gramStart"/>
      <w:r w:rsidR="00A731A4">
        <w:rPr>
          <w:color w:val="333333"/>
        </w:rPr>
        <w:t xml:space="preserve">some </w:t>
      </w:r>
      <w:r>
        <w:rPr>
          <w:color w:val="333333"/>
        </w:rPr>
        <w:t xml:space="preserve"> of</w:t>
      </w:r>
      <w:proofErr w:type="gramEnd"/>
      <w:r>
        <w:rPr>
          <w:color w:val="333333"/>
        </w:rPr>
        <w:t xml:space="preserve"> which will involve handyperson type jobs, such as fitting a key safe or, with the support of a volunteer, </w:t>
      </w:r>
      <w:proofErr w:type="gramStart"/>
      <w:r>
        <w:rPr>
          <w:color w:val="333333"/>
        </w:rPr>
        <w:t>to move</w:t>
      </w:r>
      <w:proofErr w:type="gramEnd"/>
      <w:r>
        <w:rPr>
          <w:color w:val="333333"/>
        </w:rPr>
        <w:t xml:space="preserve"> a bed/furniture to make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hospital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bed.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involve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supporting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patients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discharge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from hospital,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transporting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them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home,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collecting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emergency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shopping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delivering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equipment.</w:t>
      </w:r>
    </w:p>
    <w:p w14:paraId="1D84B0C0" w14:textId="32662FE1" w:rsidR="00DF7956" w:rsidRDefault="00DF7956">
      <w:pPr>
        <w:pStyle w:val="BodyText"/>
        <w:spacing w:before="196"/>
        <w:ind w:left="112" w:right="853" w:firstLine="0"/>
        <w:jc w:val="both"/>
      </w:pPr>
      <w:r>
        <w:rPr>
          <w:color w:val="333333"/>
        </w:rPr>
        <w:t>The role does involve some cash handling and card payments</w:t>
      </w:r>
    </w:p>
    <w:p w14:paraId="0748BDCD" w14:textId="77777777" w:rsidR="00F623EE" w:rsidRDefault="001F4C60">
      <w:pPr>
        <w:pStyle w:val="Heading1"/>
        <w:spacing w:before="204"/>
      </w:pPr>
      <w:r>
        <w:rPr>
          <w:color w:val="333333"/>
        </w:rPr>
        <w:t>Key</w:t>
      </w:r>
      <w:r>
        <w:rPr>
          <w:color w:val="333333"/>
          <w:spacing w:val="-2"/>
        </w:rPr>
        <w:t xml:space="preserve"> Responsibilities</w:t>
      </w:r>
    </w:p>
    <w:p w14:paraId="0CA614E0" w14:textId="77777777" w:rsidR="00F623EE" w:rsidRDefault="001F4C60">
      <w:pPr>
        <w:pStyle w:val="BodyText"/>
        <w:spacing w:before="199"/>
        <w:ind w:left="112" w:firstLine="0"/>
        <w:jc w:val="both"/>
      </w:pPr>
      <w:r>
        <w:rPr>
          <w:color w:val="333333"/>
          <w:u w:val="single" w:color="333333"/>
        </w:rPr>
        <w:t>Westbank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Vehicle</w:t>
      </w:r>
    </w:p>
    <w:p w14:paraId="5A7BA014" w14:textId="5D86D634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before="198"/>
        <w:ind w:right="855"/>
      </w:pPr>
      <w:r>
        <w:rPr>
          <w:color w:val="333333"/>
        </w:rPr>
        <w:t>The post holder will have use of a Westbank Vehicle to carry out all duties and will be responsible for keeping accurate mileage records and for conducting routine day-to-day checks on the vehicle, in accordance with ou</w:t>
      </w:r>
      <w:r w:rsidR="00F93558">
        <w:rPr>
          <w:color w:val="333333"/>
        </w:rPr>
        <w:t>r</w:t>
      </w:r>
      <w:r>
        <w:rPr>
          <w:color w:val="333333"/>
        </w:rPr>
        <w:t xml:space="preserve"> safe system of working </w:t>
      </w:r>
      <w:r>
        <w:rPr>
          <w:color w:val="333333"/>
          <w:spacing w:val="-2"/>
        </w:rPr>
        <w:t>procedure.</w:t>
      </w:r>
    </w:p>
    <w:p w14:paraId="53B8FCC6" w14:textId="77777777" w:rsidR="00F623EE" w:rsidRDefault="00F623EE">
      <w:pPr>
        <w:jc w:val="both"/>
        <w:sectPr w:rsidR="00F623EE">
          <w:headerReference w:type="default" r:id="rId10"/>
          <w:footerReference w:type="default" r:id="rId11"/>
          <w:type w:val="continuous"/>
          <w:pgSz w:w="11910" w:h="16840"/>
          <w:pgMar w:top="2620" w:right="580" w:bottom="1180" w:left="740" w:header="646" w:footer="980" w:gutter="0"/>
          <w:pgNumType w:start="1"/>
          <w:cols w:space="720"/>
        </w:sectPr>
      </w:pPr>
    </w:p>
    <w:p w14:paraId="7AC62C24" w14:textId="2555D2C7" w:rsidR="00F623EE" w:rsidRDefault="001F4C60">
      <w:pPr>
        <w:pStyle w:val="BodyText"/>
        <w:spacing w:before="238"/>
        <w:ind w:left="112" w:firstLine="0"/>
      </w:pPr>
      <w:r>
        <w:rPr>
          <w:color w:val="333333"/>
          <w:u w:val="single" w:color="333333"/>
        </w:rPr>
        <w:lastRenderedPageBreak/>
        <w:t>Supporting</w:t>
      </w:r>
      <w:r>
        <w:rPr>
          <w:color w:val="333333"/>
          <w:spacing w:val="-10"/>
          <w:u w:val="single" w:color="333333"/>
        </w:rPr>
        <w:t xml:space="preserve"> </w:t>
      </w:r>
      <w:r>
        <w:rPr>
          <w:color w:val="333333"/>
          <w:u w:val="single" w:color="333333"/>
        </w:rPr>
        <w:t>patients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u w:val="single" w:color="333333"/>
        </w:rPr>
        <w:t>referred</w:t>
      </w:r>
      <w:r>
        <w:rPr>
          <w:color w:val="333333"/>
          <w:spacing w:val="-6"/>
          <w:u w:val="single" w:color="333333"/>
        </w:rPr>
        <w:t xml:space="preserve"> </w:t>
      </w:r>
      <w:r w:rsidR="00374AB9">
        <w:rPr>
          <w:color w:val="333333"/>
          <w:u w:val="single" w:color="333333"/>
        </w:rPr>
        <w:t>to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u w:val="single" w:color="333333"/>
        </w:rPr>
        <w:t>the</w:t>
      </w:r>
      <w:r>
        <w:rPr>
          <w:color w:val="333333"/>
          <w:spacing w:val="-6"/>
          <w:u w:val="single" w:color="333333"/>
        </w:rPr>
        <w:t xml:space="preserve"> </w:t>
      </w:r>
      <w:r w:rsidR="00E10061">
        <w:rPr>
          <w:color w:val="333333"/>
          <w:u w:val="single" w:color="333333"/>
        </w:rPr>
        <w:t>Transport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Service</w:t>
      </w:r>
    </w:p>
    <w:p w14:paraId="1F9856B8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before="199"/>
        <w:ind w:right="859"/>
      </w:pPr>
      <w:r>
        <w:rPr>
          <w:color w:val="333333"/>
        </w:rPr>
        <w:t xml:space="preserve">To visit patients’ home for the purpose of fitting a key safe in accordance with </w:t>
      </w:r>
      <w:proofErr w:type="spellStart"/>
      <w:r>
        <w:rPr>
          <w:color w:val="333333"/>
        </w:rPr>
        <w:t>organisational</w:t>
      </w:r>
      <w:proofErr w:type="spellEnd"/>
      <w:r>
        <w:rPr>
          <w:color w:val="333333"/>
        </w:rPr>
        <w:t xml:space="preserve"> safe system of working procedures;</w:t>
      </w:r>
    </w:p>
    <w:p w14:paraId="32438B37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ind w:right="853"/>
      </w:pP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volunteers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tasks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moving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furniture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way for equipment or a hospital bed, in accordance with </w:t>
      </w:r>
      <w:proofErr w:type="spellStart"/>
      <w:r>
        <w:rPr>
          <w:color w:val="333333"/>
        </w:rPr>
        <w:t>organisational</w:t>
      </w:r>
      <w:proofErr w:type="spellEnd"/>
      <w:r>
        <w:rPr>
          <w:color w:val="333333"/>
        </w:rPr>
        <w:t xml:space="preserve"> safe systems of working procedures;</w:t>
      </w:r>
    </w:p>
    <w:p w14:paraId="64408390" w14:textId="67AA2656" w:rsidR="00F623EE" w:rsidRPr="00687D8A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</w:pPr>
      <w:r>
        <w:rPr>
          <w:color w:val="333333"/>
        </w:rPr>
        <w:t xml:space="preserve">To </w:t>
      </w:r>
      <w:proofErr w:type="gramStart"/>
      <w:r>
        <w:rPr>
          <w:color w:val="333333"/>
        </w:rPr>
        <w:t>support with</w:t>
      </w:r>
      <w:proofErr w:type="gramEnd"/>
      <w:r>
        <w:rPr>
          <w:color w:val="333333"/>
        </w:rPr>
        <w:t xml:space="preserve"> discharge arrangements for patients from the RD&amp;E or Community Hospitals, this could include collecting from the </w:t>
      </w:r>
      <w:r w:rsidR="00DE54F1">
        <w:rPr>
          <w:color w:val="333333"/>
        </w:rPr>
        <w:t>discharge lounge</w:t>
      </w:r>
      <w:r>
        <w:rPr>
          <w:color w:val="333333"/>
        </w:rPr>
        <w:t xml:space="preserve"> and driving home and/or collecting essential shopping, prescriptions or equipment;</w:t>
      </w:r>
    </w:p>
    <w:p w14:paraId="747808A5" w14:textId="2F660CF7" w:rsidR="00687D8A" w:rsidRDefault="00687D8A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</w:pPr>
      <w:r>
        <w:rPr>
          <w:color w:val="333333"/>
        </w:rPr>
        <w:t xml:space="preserve">To collect and return </w:t>
      </w:r>
      <w:r w:rsidR="00E215E9">
        <w:rPr>
          <w:color w:val="333333"/>
        </w:rPr>
        <w:t>users to medical appointments</w:t>
      </w:r>
    </w:p>
    <w:p w14:paraId="27E1B3DC" w14:textId="058D980C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</w:pP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promptly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report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concerns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patients’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home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environment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 w:rsidR="00DE54F1">
        <w:rPr>
          <w:color w:val="333333"/>
        </w:rPr>
        <w:t xml:space="preserve"> </w:t>
      </w:r>
      <w:r w:rsidR="003F75E4">
        <w:rPr>
          <w:color w:val="333333"/>
          <w:spacing w:val="-12"/>
        </w:rPr>
        <w:t>T</w:t>
      </w:r>
      <w:r>
        <w:rPr>
          <w:color w:val="333333"/>
        </w:rPr>
        <w:t xml:space="preserve">eam </w:t>
      </w:r>
      <w:r w:rsidR="003F75E4">
        <w:rPr>
          <w:color w:val="333333"/>
          <w:spacing w:val="-2"/>
        </w:rPr>
        <w:t>M</w:t>
      </w:r>
      <w:r>
        <w:rPr>
          <w:color w:val="333333"/>
          <w:spacing w:val="-2"/>
        </w:rPr>
        <w:t>anager;</w:t>
      </w:r>
    </w:p>
    <w:p w14:paraId="18BDB998" w14:textId="3166E3BB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ind w:right="857"/>
      </w:pPr>
      <w:r>
        <w:rPr>
          <w:color w:val="333333"/>
        </w:rPr>
        <w:t xml:space="preserve">To support with other practical DIY tasks, </w:t>
      </w:r>
      <w:r w:rsidR="003F75E4">
        <w:rPr>
          <w:color w:val="333333"/>
        </w:rPr>
        <w:t>installing a key safe box or pu</w:t>
      </w:r>
      <w:r>
        <w:rPr>
          <w:color w:val="333333"/>
        </w:rPr>
        <w:t>tting up 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curtain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rail,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changing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light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bulb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changing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washer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tap.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tasks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will be carried out in accordance with our safe systems of working procedures.</w:t>
      </w:r>
    </w:p>
    <w:p w14:paraId="4185B850" w14:textId="77777777" w:rsidR="00F623EE" w:rsidRDefault="001F4C60">
      <w:pPr>
        <w:pStyle w:val="BodyText"/>
        <w:spacing w:before="204"/>
        <w:ind w:left="112" w:firstLine="0"/>
      </w:pPr>
      <w:r>
        <w:rPr>
          <w:color w:val="333333"/>
          <w:u w:val="single" w:color="333333"/>
        </w:rPr>
        <w:t>Administrative</w:t>
      </w:r>
      <w:r>
        <w:rPr>
          <w:color w:val="333333"/>
          <w:spacing w:val="-11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Duties</w:t>
      </w:r>
    </w:p>
    <w:p w14:paraId="41FCA277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spacing w:before="196"/>
        <w:ind w:right="0" w:hanging="360"/>
        <w:jc w:val="left"/>
      </w:pP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keep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accurate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records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specified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systems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procedures;</w:t>
      </w:r>
    </w:p>
    <w:p w14:paraId="13F17B10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spacing w:before="3" w:line="417" w:lineRule="auto"/>
        <w:ind w:left="112" w:right="1598" w:firstLine="360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collect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monitoring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evaluation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requested. </w:t>
      </w:r>
      <w:r>
        <w:rPr>
          <w:color w:val="333333"/>
          <w:spacing w:val="-2"/>
          <w:u w:val="single" w:color="333333"/>
        </w:rPr>
        <w:t>General</w:t>
      </w:r>
    </w:p>
    <w:p w14:paraId="320AC165" w14:textId="2F72ED09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spacing w:line="242" w:lineRule="auto"/>
        <w:ind w:right="858"/>
        <w:jc w:val="left"/>
      </w:pPr>
      <w:r>
        <w:rPr>
          <w:color w:val="333333"/>
        </w:rPr>
        <w:t>To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liaise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Manager</w:t>
      </w:r>
      <w:r w:rsidR="00F93558">
        <w:rPr>
          <w:color w:val="333333"/>
          <w:spacing w:val="77"/>
          <w:w w:val="150"/>
        </w:rPr>
        <w:t xml:space="preserve"> </w:t>
      </w:r>
      <w:r>
        <w:rPr>
          <w:color w:val="333333"/>
        </w:rPr>
        <w:t>before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incurring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80"/>
        </w:rPr>
        <w:t xml:space="preserve"> </w:t>
      </w:r>
      <w:r w:rsidR="003F75E4">
        <w:rPr>
          <w:color w:val="333333"/>
          <w:spacing w:val="-2"/>
        </w:rPr>
        <w:t>expenditure.</w:t>
      </w:r>
    </w:p>
    <w:p w14:paraId="61AA1C73" w14:textId="75B35A5A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ind w:right="861"/>
        <w:jc w:val="left"/>
      </w:pPr>
      <w:r>
        <w:rPr>
          <w:color w:val="333333"/>
        </w:rPr>
        <w:t xml:space="preserve">To ensure relevant policies, procedures and good practice guidelines are followed to meet the </w:t>
      </w:r>
      <w:proofErr w:type="spellStart"/>
      <w:r>
        <w:rPr>
          <w:color w:val="333333"/>
        </w:rPr>
        <w:t>organisations</w:t>
      </w:r>
      <w:proofErr w:type="spellEnd"/>
      <w:r>
        <w:rPr>
          <w:color w:val="333333"/>
        </w:rPr>
        <w:t xml:space="preserve"> legal and contractual </w:t>
      </w:r>
      <w:r w:rsidR="003F75E4">
        <w:rPr>
          <w:color w:val="333333"/>
        </w:rPr>
        <w:t>obligations.</w:t>
      </w:r>
    </w:p>
    <w:p w14:paraId="56126309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jc w:val="left"/>
      </w:pP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Westbank’s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Volunteering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Team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take on duties as directed to fulfil the role of the </w:t>
      </w:r>
      <w:proofErr w:type="spellStart"/>
      <w:r>
        <w:rPr>
          <w:color w:val="333333"/>
        </w:rPr>
        <w:t>organisation</w:t>
      </w:r>
      <w:proofErr w:type="spellEnd"/>
      <w:r>
        <w:rPr>
          <w:color w:val="333333"/>
        </w:rPr>
        <w:t>;</w:t>
      </w:r>
    </w:p>
    <w:p w14:paraId="1A6E2265" w14:textId="43497FDF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ind w:right="858"/>
        <w:jc w:val="left"/>
      </w:pPr>
      <w:r>
        <w:rPr>
          <w:color w:val="333333"/>
        </w:rPr>
        <w:t>Attend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participate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regular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meetings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training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sessions</w:t>
      </w:r>
      <w:r>
        <w:rPr>
          <w:color w:val="333333"/>
          <w:spacing w:val="-4"/>
        </w:rPr>
        <w:t xml:space="preserve"> </w:t>
      </w:r>
      <w:r w:rsidR="00CC6C45">
        <w:rPr>
          <w:color w:val="333333"/>
        </w:rPr>
        <w:t>for Transport Services</w:t>
      </w:r>
    </w:p>
    <w:p w14:paraId="0E2A332B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2"/>
        </w:tabs>
        <w:spacing w:line="268" w:lineRule="exact"/>
        <w:ind w:right="0" w:hanging="360"/>
        <w:jc w:val="left"/>
      </w:pPr>
      <w:proofErr w:type="gramStart"/>
      <w:r>
        <w:rPr>
          <w:color w:val="333333"/>
        </w:rPr>
        <w:t>Ensure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communication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times</w:t>
      </w:r>
      <w:proofErr w:type="gramEnd"/>
      <w:r>
        <w:rPr>
          <w:color w:val="333333"/>
          <w:spacing w:val="-2"/>
        </w:rPr>
        <w:t>;</w:t>
      </w:r>
    </w:p>
    <w:p w14:paraId="03F9AE20" w14:textId="6233D345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ind w:right="855"/>
      </w:pPr>
      <w:r>
        <w:rPr>
          <w:color w:val="333333"/>
        </w:rPr>
        <w:t>The nature of this post is one of continual development and the duties and responsibilities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outlined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above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change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reflect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changing needs of </w:t>
      </w:r>
      <w:r w:rsidR="00AA6DF0">
        <w:rPr>
          <w:color w:val="333333"/>
        </w:rPr>
        <w:t>Transport Services</w:t>
      </w:r>
      <w:r>
        <w:rPr>
          <w:color w:val="333333"/>
        </w:rPr>
        <w:t>;</w:t>
      </w:r>
    </w:p>
    <w:p w14:paraId="1C99A944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ind w:right="855"/>
      </w:pPr>
      <w:r>
        <w:rPr>
          <w:color w:val="333333"/>
        </w:rPr>
        <w:t>Employees: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duty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take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own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safety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 others. Co-operation with your employers and co-workers to help everyone meet their legal requirements;</w:t>
      </w:r>
    </w:p>
    <w:p w14:paraId="4DFF4C8D" w14:textId="77777777" w:rsidR="00F623EE" w:rsidRDefault="001F4C6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ind w:right="858"/>
      </w:pPr>
      <w:r>
        <w:rPr>
          <w:color w:val="333333"/>
        </w:rPr>
        <w:t>Supervisors/Managers: 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have a duty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take care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your own health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safety and protect the health, safety and welfare of your employees and others.</w:t>
      </w:r>
    </w:p>
    <w:p w14:paraId="56289590" w14:textId="77777777" w:rsidR="00F623EE" w:rsidRDefault="00F623EE">
      <w:pPr>
        <w:jc w:val="both"/>
        <w:sectPr w:rsidR="00F623EE">
          <w:pgSz w:w="11910" w:h="16840"/>
          <w:pgMar w:top="2620" w:right="580" w:bottom="1180" w:left="740" w:header="646" w:footer="980" w:gutter="0"/>
          <w:cols w:space="720"/>
        </w:sectPr>
      </w:pPr>
    </w:p>
    <w:p w14:paraId="6DFE9512" w14:textId="77777777" w:rsidR="00F623EE" w:rsidRDefault="001F4C60">
      <w:pPr>
        <w:pStyle w:val="Heading1"/>
        <w:spacing w:before="238"/>
        <w:jc w:val="left"/>
      </w:pPr>
      <w:r>
        <w:lastRenderedPageBreak/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Specifications:</w:t>
      </w:r>
    </w:p>
    <w:p w14:paraId="5AA9B29F" w14:textId="77777777" w:rsidR="00F623EE" w:rsidRDefault="00F623EE">
      <w:pPr>
        <w:pStyle w:val="BodyText"/>
        <w:spacing w:before="100"/>
        <w:ind w:left="0" w:firstLine="0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6"/>
        <w:gridCol w:w="3479"/>
      </w:tblGrid>
      <w:tr w:rsidR="00F623EE" w14:paraId="318415EC" w14:textId="77777777">
        <w:trPr>
          <w:trHeight w:val="810"/>
        </w:trPr>
        <w:tc>
          <w:tcPr>
            <w:tcW w:w="2271" w:type="dxa"/>
            <w:shd w:val="clear" w:color="auto" w:fill="365F91"/>
          </w:tcPr>
          <w:p w14:paraId="3B366AEF" w14:textId="77777777" w:rsidR="00F623EE" w:rsidRDefault="001F4C60">
            <w:pPr>
              <w:pStyle w:val="TableParagraph"/>
              <w:spacing w:line="268" w:lineRule="exact"/>
              <w:ind w:left="138" w:right="20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Competency, </w:t>
            </w:r>
            <w:proofErr w:type="spellStart"/>
            <w:r>
              <w:rPr>
                <w:b/>
                <w:color w:val="FFFFFF"/>
                <w:spacing w:val="-2"/>
              </w:rPr>
              <w:t>Behaviour</w:t>
            </w:r>
            <w:proofErr w:type="spellEnd"/>
            <w:r>
              <w:rPr>
                <w:b/>
                <w:color w:val="FFFFFF"/>
                <w:spacing w:val="-2"/>
              </w:rPr>
              <w:t>, Qualities</w:t>
            </w:r>
          </w:p>
        </w:tc>
        <w:tc>
          <w:tcPr>
            <w:tcW w:w="4396" w:type="dxa"/>
            <w:shd w:val="clear" w:color="auto" w:fill="365F91"/>
          </w:tcPr>
          <w:p w14:paraId="31B11F41" w14:textId="77777777" w:rsidR="00F623EE" w:rsidRDefault="001F4C6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3479" w:type="dxa"/>
            <w:shd w:val="clear" w:color="auto" w:fill="365F91"/>
          </w:tcPr>
          <w:p w14:paraId="7308BE94" w14:textId="77777777" w:rsidR="00F623EE" w:rsidRDefault="001F4C6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</w:tr>
      <w:tr w:rsidR="00F623EE" w14:paraId="3A8D12DB" w14:textId="77777777">
        <w:trPr>
          <w:trHeight w:val="808"/>
        </w:trPr>
        <w:tc>
          <w:tcPr>
            <w:tcW w:w="2271" w:type="dxa"/>
            <w:vMerge w:val="restart"/>
          </w:tcPr>
          <w:p w14:paraId="3349D6C7" w14:textId="77777777" w:rsidR="00F623EE" w:rsidRDefault="001F4C60">
            <w:pPr>
              <w:pStyle w:val="TableParagraph"/>
              <w:ind w:left="134" w:right="203"/>
              <w:rPr>
                <w:b/>
              </w:rPr>
            </w:pPr>
            <w:r>
              <w:rPr>
                <w:b/>
                <w:spacing w:val="-2"/>
              </w:rPr>
              <w:t>Communication Skills</w:t>
            </w:r>
          </w:p>
        </w:tc>
        <w:tc>
          <w:tcPr>
            <w:tcW w:w="4396" w:type="dxa"/>
          </w:tcPr>
          <w:p w14:paraId="32C1542E" w14:textId="77777777" w:rsidR="00F623EE" w:rsidRDefault="001F4C60">
            <w:pPr>
              <w:pStyle w:val="TableParagraph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listening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understand patients’ needs and any concerns</w:t>
            </w:r>
          </w:p>
          <w:p w14:paraId="3DC731EB" w14:textId="77777777" w:rsidR="00F623EE" w:rsidRDefault="001F4C60">
            <w:pPr>
              <w:pStyle w:val="TableParagraph"/>
              <w:spacing w:line="249" w:lineRule="exact"/>
            </w:pPr>
            <w:r>
              <w:t>they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have.</w:t>
            </w:r>
          </w:p>
        </w:tc>
        <w:tc>
          <w:tcPr>
            <w:tcW w:w="3479" w:type="dxa"/>
            <w:vMerge w:val="restart"/>
          </w:tcPr>
          <w:p w14:paraId="1DD2C99B" w14:textId="77777777" w:rsidR="00F623EE" w:rsidRDefault="00F62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23EE" w14:paraId="2CBA310B" w14:textId="77777777">
        <w:trPr>
          <w:trHeight w:val="808"/>
        </w:trPr>
        <w:tc>
          <w:tcPr>
            <w:tcW w:w="2271" w:type="dxa"/>
            <w:vMerge/>
            <w:tcBorders>
              <w:top w:val="nil"/>
            </w:tcBorders>
          </w:tcPr>
          <w:p w14:paraId="51192357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4C6D9AE5" w14:textId="77777777" w:rsidR="00F623EE" w:rsidRDefault="001F4C60">
            <w:pPr>
              <w:pStyle w:val="TableParagraph"/>
              <w:spacing w:line="269" w:lineRule="exact"/>
            </w:pPr>
            <w:r>
              <w:t>Conversation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converse</w:t>
            </w:r>
          </w:p>
          <w:p w14:paraId="23DC1850" w14:textId="77777777" w:rsidR="00F623EE" w:rsidRDefault="001F4C60">
            <w:pPr>
              <w:pStyle w:val="TableParagraph"/>
              <w:spacing w:line="270" w:lineRule="exact"/>
              <w:ind w:right="201"/>
            </w:pPr>
            <w:r>
              <w:t>with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one-to-one</w:t>
            </w:r>
            <w:r>
              <w:rPr>
                <w:spacing w:val="-6"/>
              </w:rPr>
              <w:t xml:space="preserve"> </w:t>
            </w:r>
            <w:r>
              <w:t>basis</w:t>
            </w:r>
            <w:r>
              <w:rPr>
                <w:spacing w:val="-7"/>
              </w:rPr>
              <w:t xml:space="preserve"> </w:t>
            </w:r>
            <w:r>
              <w:t>in a calm and reassuring manner.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4D9D75BA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2EF5144C" w14:textId="77777777">
        <w:trPr>
          <w:trHeight w:val="810"/>
        </w:trPr>
        <w:tc>
          <w:tcPr>
            <w:tcW w:w="2271" w:type="dxa"/>
          </w:tcPr>
          <w:p w14:paraId="7DF84FFB" w14:textId="77777777" w:rsidR="00F623EE" w:rsidRDefault="001F4C60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</w:rPr>
              <w:t>DIY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4396" w:type="dxa"/>
          </w:tcPr>
          <w:p w14:paraId="3A2139FC" w14:textId="77777777" w:rsidR="00F623EE" w:rsidRDefault="001F4C60">
            <w:pPr>
              <w:pStyle w:val="TableParagraph"/>
              <w:spacing w:line="268" w:lineRule="exact"/>
            </w:pPr>
            <w:r>
              <w:t>Experience of carrying out basic DIY activities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fitting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safes</w:t>
            </w:r>
            <w:r>
              <w:rPr>
                <w:spacing w:val="-6"/>
              </w:rPr>
              <w:t xml:space="preserve"> </w:t>
            </w:r>
            <w:r>
              <w:t>etc.</w:t>
            </w:r>
            <w:r>
              <w:rPr>
                <w:spacing w:val="-7"/>
              </w:rPr>
              <w:t xml:space="preserve"> </w:t>
            </w:r>
            <w:r>
              <w:t>Suitable tools will be provided.</w:t>
            </w:r>
          </w:p>
        </w:tc>
        <w:tc>
          <w:tcPr>
            <w:tcW w:w="3479" w:type="dxa"/>
          </w:tcPr>
          <w:p w14:paraId="27BA3E4F" w14:textId="77777777" w:rsidR="00F623EE" w:rsidRDefault="00F62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23EE" w14:paraId="5096E3BB" w14:textId="77777777">
        <w:trPr>
          <w:trHeight w:val="635"/>
        </w:trPr>
        <w:tc>
          <w:tcPr>
            <w:tcW w:w="2271" w:type="dxa"/>
            <w:vMerge w:val="restart"/>
          </w:tcPr>
          <w:p w14:paraId="0B1878E9" w14:textId="77777777" w:rsidR="00F623EE" w:rsidRDefault="001F4C60">
            <w:pPr>
              <w:pStyle w:val="TableParagraph"/>
              <w:ind w:right="203"/>
              <w:rPr>
                <w:b/>
              </w:rPr>
            </w:pPr>
            <w:r>
              <w:rPr>
                <w:b/>
                <w:spacing w:val="-2"/>
              </w:rPr>
              <w:t>Administrative Skills</w:t>
            </w:r>
          </w:p>
        </w:tc>
        <w:tc>
          <w:tcPr>
            <w:tcW w:w="4396" w:type="dxa"/>
          </w:tcPr>
          <w:p w14:paraId="44E33931" w14:textId="77777777" w:rsidR="00F623EE" w:rsidRDefault="001F4C60">
            <w:pPr>
              <w:pStyle w:val="TableParagraph"/>
              <w:spacing w:before="47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record-keeper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include mileage and maintenance records.</w:t>
            </w:r>
          </w:p>
        </w:tc>
        <w:tc>
          <w:tcPr>
            <w:tcW w:w="3479" w:type="dxa"/>
            <w:vMerge w:val="restart"/>
          </w:tcPr>
          <w:p w14:paraId="5C15EFA1" w14:textId="77777777" w:rsidR="00F623EE" w:rsidRDefault="00F62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23EE" w14:paraId="0A6A479C" w14:textId="77777777">
        <w:trPr>
          <w:trHeight w:val="904"/>
        </w:trPr>
        <w:tc>
          <w:tcPr>
            <w:tcW w:w="2271" w:type="dxa"/>
            <w:vMerge/>
            <w:tcBorders>
              <w:top w:val="nil"/>
            </w:tcBorders>
          </w:tcPr>
          <w:p w14:paraId="47AB5A85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13BC7523" w14:textId="77777777" w:rsidR="00F623EE" w:rsidRDefault="001F4C60">
            <w:pPr>
              <w:pStyle w:val="TableParagraph"/>
              <w:spacing w:before="47"/>
              <w:ind w:right="201"/>
            </w:pPr>
            <w:r>
              <w:t xml:space="preserve">Good IT </w:t>
            </w:r>
            <w:proofErr w:type="gramStart"/>
            <w:r>
              <w:t>skills</w:t>
            </w:r>
            <w:proofErr w:type="gramEnd"/>
            <w:r>
              <w:t xml:space="preserve"> including the ability to enter</w:t>
            </w:r>
            <w:r>
              <w:rPr>
                <w:spacing w:val="-9"/>
              </w:rPr>
              <w:t xml:space="preserve"> </w:t>
            </w:r>
            <w:r>
              <w:t>records</w:t>
            </w:r>
            <w:r>
              <w:rPr>
                <w:spacing w:val="-9"/>
              </w:rPr>
              <w:t xml:space="preserve"> </w:t>
            </w:r>
            <w:r>
              <w:t>onto</w:t>
            </w:r>
            <w:r>
              <w:rPr>
                <w:spacing w:val="-10"/>
              </w:rPr>
              <w:t xml:space="preserve"> </w:t>
            </w:r>
            <w:r>
              <w:t>online</w:t>
            </w:r>
            <w:r>
              <w:rPr>
                <w:spacing w:val="-9"/>
              </w:rPr>
              <w:t xml:space="preserve"> </w:t>
            </w:r>
            <w:r>
              <w:t xml:space="preserve">database </w:t>
            </w:r>
            <w:r>
              <w:rPr>
                <w:spacing w:val="-2"/>
              </w:rPr>
              <w:t>systems.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3FE68ADE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5CD52BE0" w14:textId="77777777">
        <w:trPr>
          <w:trHeight w:val="1176"/>
        </w:trPr>
        <w:tc>
          <w:tcPr>
            <w:tcW w:w="2271" w:type="dxa"/>
          </w:tcPr>
          <w:p w14:paraId="2A49E0CC" w14:textId="77777777" w:rsidR="00F623EE" w:rsidRDefault="001F4C60">
            <w:pPr>
              <w:pStyle w:val="TableParagraph"/>
              <w:spacing w:line="269" w:lineRule="exact"/>
              <w:ind w:left="134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Fitness</w:t>
            </w:r>
          </w:p>
        </w:tc>
        <w:tc>
          <w:tcPr>
            <w:tcW w:w="4396" w:type="dxa"/>
          </w:tcPr>
          <w:p w14:paraId="6F41C3A1" w14:textId="77777777" w:rsidR="00F623EE" w:rsidRDefault="001F4C60">
            <w:pPr>
              <w:pStyle w:val="TableParagraph"/>
              <w:spacing w:before="47"/>
              <w:ind w:left="136" w:right="20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to facilitate bed/furniture moves, following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manual handling training.</w:t>
            </w:r>
          </w:p>
        </w:tc>
        <w:tc>
          <w:tcPr>
            <w:tcW w:w="3479" w:type="dxa"/>
          </w:tcPr>
          <w:p w14:paraId="48FAE94E" w14:textId="77777777" w:rsidR="00F623EE" w:rsidRDefault="00F62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23EE" w14:paraId="57A697AC" w14:textId="77777777">
        <w:trPr>
          <w:trHeight w:val="635"/>
        </w:trPr>
        <w:tc>
          <w:tcPr>
            <w:tcW w:w="2271" w:type="dxa"/>
          </w:tcPr>
          <w:p w14:paraId="790128B5" w14:textId="77777777" w:rsidR="00F623EE" w:rsidRDefault="001F4C60">
            <w:pPr>
              <w:pStyle w:val="TableParagraph"/>
              <w:ind w:right="203"/>
              <w:rPr>
                <w:b/>
              </w:rPr>
            </w:pPr>
            <w:r>
              <w:rPr>
                <w:b/>
                <w:spacing w:val="-2"/>
              </w:rPr>
              <w:t>Professional Experience</w:t>
            </w:r>
          </w:p>
        </w:tc>
        <w:tc>
          <w:tcPr>
            <w:tcW w:w="4396" w:type="dxa"/>
          </w:tcPr>
          <w:p w14:paraId="3C839D04" w14:textId="77777777" w:rsidR="00F623EE" w:rsidRDefault="001F4C60">
            <w:pPr>
              <w:pStyle w:val="TableParagraph"/>
              <w:spacing w:before="47"/>
            </w:pPr>
            <w:r>
              <w:t>Good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geographical area.</w:t>
            </w:r>
          </w:p>
        </w:tc>
        <w:tc>
          <w:tcPr>
            <w:tcW w:w="3479" w:type="dxa"/>
          </w:tcPr>
          <w:p w14:paraId="202B86A2" w14:textId="77777777" w:rsidR="00F623EE" w:rsidRDefault="001F4C60">
            <w:pPr>
              <w:pStyle w:val="TableParagraph"/>
              <w:spacing w:before="47" w:line="269" w:lineRule="exact"/>
              <w:ind w:left="142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40D8C912" w14:textId="77777777" w:rsidR="00F623EE" w:rsidRDefault="001F4C60">
            <w:pPr>
              <w:pStyle w:val="TableParagraph"/>
              <w:spacing w:line="269" w:lineRule="exact"/>
              <w:ind w:left="142"/>
            </w:pPr>
            <w:r>
              <w:t>‘</w:t>
            </w:r>
            <w:proofErr w:type="gramStart"/>
            <w:r>
              <w:t>not</w:t>
            </w:r>
            <w:proofErr w:type="gramEnd"/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profit’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F623EE" w14:paraId="5535B0E2" w14:textId="77777777">
        <w:trPr>
          <w:trHeight w:val="904"/>
        </w:trPr>
        <w:tc>
          <w:tcPr>
            <w:tcW w:w="2271" w:type="dxa"/>
            <w:vMerge w:val="restart"/>
          </w:tcPr>
          <w:p w14:paraId="2D157D0C" w14:textId="77777777" w:rsidR="00F623EE" w:rsidRDefault="001F4C60">
            <w:pPr>
              <w:pStyle w:val="TableParagraph"/>
              <w:ind w:left="134" w:right="20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Behavioural</w:t>
            </w:r>
            <w:proofErr w:type="spellEnd"/>
            <w:r>
              <w:rPr>
                <w:b/>
                <w:spacing w:val="-2"/>
              </w:rPr>
              <w:t xml:space="preserve"> Characteristics</w:t>
            </w:r>
          </w:p>
        </w:tc>
        <w:tc>
          <w:tcPr>
            <w:tcW w:w="4396" w:type="dxa"/>
          </w:tcPr>
          <w:p w14:paraId="2C6B0DDA" w14:textId="77777777" w:rsidR="00F623EE" w:rsidRDefault="001F4C60">
            <w:pPr>
              <w:pStyle w:val="TableParagraph"/>
              <w:spacing w:before="47"/>
              <w:ind w:left="136"/>
            </w:pPr>
            <w:r>
              <w:t>Understanding of the importance of getting</w:t>
            </w:r>
            <w:r>
              <w:rPr>
                <w:spacing w:val="-6"/>
              </w:rPr>
              <w:t xml:space="preserve"> </w:t>
            </w:r>
            <w:r>
              <w:t>involved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giving</w:t>
            </w:r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7"/>
              </w:rPr>
              <w:t xml:space="preserve"> </w:t>
            </w:r>
            <w:r>
              <w:t>to community life.</w:t>
            </w:r>
          </w:p>
        </w:tc>
        <w:tc>
          <w:tcPr>
            <w:tcW w:w="3479" w:type="dxa"/>
            <w:vMerge w:val="restart"/>
          </w:tcPr>
          <w:p w14:paraId="21FF2B87" w14:textId="77777777" w:rsidR="00F623EE" w:rsidRDefault="00F62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23EE" w14:paraId="60AA7172" w14:textId="77777777">
        <w:trPr>
          <w:trHeight w:val="366"/>
        </w:trPr>
        <w:tc>
          <w:tcPr>
            <w:tcW w:w="2271" w:type="dxa"/>
            <w:vMerge/>
            <w:tcBorders>
              <w:top w:val="nil"/>
            </w:tcBorders>
          </w:tcPr>
          <w:p w14:paraId="07CFBBF3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476A17B1" w14:textId="77777777" w:rsidR="00F623EE" w:rsidRDefault="001F4C60">
            <w:pPr>
              <w:pStyle w:val="TableParagraph"/>
              <w:spacing w:before="47"/>
              <w:ind w:left="136"/>
            </w:pPr>
            <w:r>
              <w:t>Flexible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4C1BC6E7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6DA5ADA4" w14:textId="77777777">
        <w:trPr>
          <w:trHeight w:val="635"/>
        </w:trPr>
        <w:tc>
          <w:tcPr>
            <w:tcW w:w="2271" w:type="dxa"/>
            <w:vMerge/>
            <w:tcBorders>
              <w:top w:val="nil"/>
            </w:tcBorders>
          </w:tcPr>
          <w:p w14:paraId="05CF00FA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71653323" w14:textId="77777777" w:rsidR="00F623EE" w:rsidRDefault="001F4C60">
            <w:pPr>
              <w:pStyle w:val="TableParagraph"/>
              <w:spacing w:before="47"/>
              <w:ind w:left="136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player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supportive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peers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5267A805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12AB4FAE" w14:textId="77777777">
        <w:trPr>
          <w:trHeight w:val="1173"/>
        </w:trPr>
        <w:tc>
          <w:tcPr>
            <w:tcW w:w="2271" w:type="dxa"/>
            <w:vMerge/>
            <w:tcBorders>
              <w:top w:val="nil"/>
            </w:tcBorders>
          </w:tcPr>
          <w:p w14:paraId="08036704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0593B071" w14:textId="77777777" w:rsidR="00F623EE" w:rsidRDefault="001F4C60">
            <w:pPr>
              <w:pStyle w:val="TableParagraph"/>
              <w:spacing w:before="47"/>
              <w:ind w:left="136" w:right="201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integrity,</w:t>
            </w:r>
            <w:r>
              <w:rPr>
                <w:spacing w:val="-7"/>
              </w:rPr>
              <w:t xml:space="preserve"> </w:t>
            </w:r>
            <w:r>
              <w:t xml:space="preserve">who displays respect and empathy for others and is consistent, open and </w:t>
            </w:r>
            <w:r>
              <w:rPr>
                <w:spacing w:val="-2"/>
              </w:rPr>
              <w:t>honest.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0DE48412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5F3C4F0A" w14:textId="77777777">
        <w:trPr>
          <w:trHeight w:val="366"/>
        </w:trPr>
        <w:tc>
          <w:tcPr>
            <w:tcW w:w="2271" w:type="dxa"/>
            <w:vMerge/>
            <w:tcBorders>
              <w:top w:val="nil"/>
            </w:tcBorders>
          </w:tcPr>
          <w:p w14:paraId="511C6EF9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4ADA191A" w14:textId="77777777" w:rsidR="00F623EE" w:rsidRDefault="001F4C60">
            <w:pPr>
              <w:pStyle w:val="TableParagraph"/>
              <w:spacing w:before="47"/>
              <w:ind w:left="136"/>
            </w:pPr>
            <w:r>
              <w:t>Enthusiastic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motivated.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2C01E1B3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6511E0D6" w14:textId="77777777">
        <w:trPr>
          <w:trHeight w:val="364"/>
        </w:trPr>
        <w:tc>
          <w:tcPr>
            <w:tcW w:w="2271" w:type="dxa"/>
            <w:vMerge/>
            <w:tcBorders>
              <w:top w:val="nil"/>
            </w:tcBorders>
          </w:tcPr>
          <w:p w14:paraId="27B1299F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52967D52" w14:textId="77777777" w:rsidR="00F623EE" w:rsidRDefault="001F4C60">
            <w:pPr>
              <w:pStyle w:val="TableParagraph"/>
              <w:spacing w:before="47"/>
              <w:ind w:left="136"/>
            </w:pPr>
            <w:r>
              <w:t>Non-</w:t>
            </w:r>
            <w:proofErr w:type="spellStart"/>
            <w:r>
              <w:t>judgemental</w:t>
            </w:r>
            <w:proofErr w:type="spell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empathic.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72529458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6DED9D9E" w14:textId="77777777">
        <w:trPr>
          <w:trHeight w:val="366"/>
        </w:trPr>
        <w:tc>
          <w:tcPr>
            <w:tcW w:w="2271" w:type="dxa"/>
            <w:vMerge/>
            <w:tcBorders>
              <w:top w:val="nil"/>
            </w:tcBorders>
          </w:tcPr>
          <w:p w14:paraId="79EB6F18" w14:textId="77777777" w:rsidR="00F623EE" w:rsidRDefault="00F623E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14:paraId="5811E780" w14:textId="77777777" w:rsidR="00F623EE" w:rsidRDefault="001F4C60">
            <w:pPr>
              <w:pStyle w:val="TableParagraph"/>
              <w:spacing w:before="49"/>
              <w:ind w:left="136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keeping.</w:t>
            </w:r>
          </w:p>
        </w:tc>
        <w:tc>
          <w:tcPr>
            <w:tcW w:w="3479" w:type="dxa"/>
            <w:vMerge/>
            <w:tcBorders>
              <w:top w:val="nil"/>
            </w:tcBorders>
          </w:tcPr>
          <w:p w14:paraId="41EAF609" w14:textId="77777777" w:rsidR="00F623EE" w:rsidRDefault="00F623EE">
            <w:pPr>
              <w:rPr>
                <w:sz w:val="2"/>
                <w:szCs w:val="2"/>
              </w:rPr>
            </w:pPr>
          </w:p>
        </w:tc>
      </w:tr>
      <w:tr w:rsidR="00F623EE" w14:paraId="075CF313" w14:textId="77777777">
        <w:trPr>
          <w:trHeight w:val="635"/>
        </w:trPr>
        <w:tc>
          <w:tcPr>
            <w:tcW w:w="2271" w:type="dxa"/>
          </w:tcPr>
          <w:p w14:paraId="4FC4BB3F" w14:textId="77777777" w:rsidR="00F623EE" w:rsidRDefault="001F4C60">
            <w:pPr>
              <w:pStyle w:val="TableParagraph"/>
              <w:spacing w:line="269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4396" w:type="dxa"/>
          </w:tcPr>
          <w:p w14:paraId="49503BAC" w14:textId="77777777" w:rsidR="00F623EE" w:rsidRDefault="001F4C60">
            <w:pPr>
              <w:pStyle w:val="TableParagraph"/>
              <w:spacing w:before="47"/>
              <w:ind w:left="136"/>
            </w:pPr>
            <w:r>
              <w:t>Car</w:t>
            </w:r>
            <w:r>
              <w:rPr>
                <w:spacing w:val="-6"/>
              </w:rPr>
              <w:t xml:space="preserve"> </w:t>
            </w:r>
            <w:r>
              <w:t>driver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full,</w:t>
            </w:r>
            <w:r>
              <w:rPr>
                <w:spacing w:val="-7"/>
              </w:rPr>
              <w:t xml:space="preserve"> </w:t>
            </w:r>
            <w:r>
              <w:t>clean</w:t>
            </w:r>
            <w:r>
              <w:rPr>
                <w:spacing w:val="-7"/>
              </w:rPr>
              <w:t xml:space="preserve"> </w:t>
            </w:r>
            <w:r>
              <w:t xml:space="preserve">driving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</w:tc>
        <w:tc>
          <w:tcPr>
            <w:tcW w:w="3479" w:type="dxa"/>
          </w:tcPr>
          <w:p w14:paraId="260E22E2" w14:textId="77777777" w:rsidR="00F623EE" w:rsidRDefault="00F62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E5D182" w14:textId="77777777" w:rsidR="00F623EE" w:rsidRDefault="00F623EE">
      <w:pPr>
        <w:rPr>
          <w:rFonts w:ascii="Times New Roman"/>
        </w:rPr>
        <w:sectPr w:rsidR="00F623EE">
          <w:pgSz w:w="11910" w:h="16840"/>
          <w:pgMar w:top="2620" w:right="580" w:bottom="1180" w:left="740" w:header="646" w:footer="980" w:gutter="0"/>
          <w:cols w:space="720"/>
        </w:sectPr>
      </w:pPr>
    </w:p>
    <w:p w14:paraId="72A32524" w14:textId="77777777" w:rsidR="00F623EE" w:rsidRDefault="001F4C60">
      <w:pPr>
        <w:pStyle w:val="BodyText"/>
        <w:spacing w:before="236"/>
        <w:ind w:left="251" w:firstLine="0"/>
      </w:pPr>
      <w:r>
        <w:lastRenderedPageBreak/>
        <w:t>The</w:t>
      </w:r>
      <w:r>
        <w:rPr>
          <w:spacing w:val="-16"/>
        </w:rPr>
        <w:t xml:space="preserve"> </w:t>
      </w:r>
      <w:r>
        <w:t>nature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post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continual</w:t>
      </w:r>
      <w:r>
        <w:rPr>
          <w:spacing w:val="-13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duties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outlined above may change from time to time to reflect the changing needs of Westbank.</w:t>
      </w:r>
    </w:p>
    <w:sectPr w:rsidR="00F623EE">
      <w:pgSz w:w="11910" w:h="16840"/>
      <w:pgMar w:top="2620" w:right="580" w:bottom="1180" w:left="740" w:header="646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8C6B" w14:textId="77777777" w:rsidR="00CD7184" w:rsidRDefault="00CD7184">
      <w:r>
        <w:separator/>
      </w:r>
    </w:p>
  </w:endnote>
  <w:endnote w:type="continuationSeparator" w:id="0">
    <w:p w14:paraId="2CB1876F" w14:textId="77777777" w:rsidR="00CD7184" w:rsidRDefault="00CD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A441" w14:textId="77777777" w:rsidR="00F623EE" w:rsidRDefault="001F4C6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7D206D4E" wp14:editId="600E469D">
              <wp:simplePos x="0" y="0"/>
              <wp:positionH relativeFrom="page">
                <wp:posOffset>522731</wp:posOffset>
              </wp:positionH>
              <wp:positionV relativeFrom="page">
                <wp:posOffset>9891979</wp:posOffset>
              </wp:positionV>
              <wp:extent cx="6623050" cy="279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305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3050" h="27940">
                            <a:moveTo>
                              <a:pt x="662305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623050" y="27432"/>
                            </a:lnTo>
                            <a:lnTo>
                              <a:pt x="662305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E3AC5" id="Graphic 3" o:spid="_x0000_s1026" style="position:absolute;margin-left:41.15pt;margin-top:778.9pt;width:521.5pt;height:2.2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30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" path="m6623050,l,,,27432r6623050,l6623050,xe" fillcolor="#c0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1EB7E9DA" wp14:editId="10930A7E">
              <wp:simplePos x="0" y="0"/>
              <wp:positionH relativeFrom="page">
                <wp:posOffset>528319</wp:posOffset>
              </wp:positionH>
              <wp:positionV relativeFrom="page">
                <wp:posOffset>9919685</wp:posOffset>
              </wp:positionV>
              <wp:extent cx="1520190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67218" w14:textId="77777777" w:rsidR="00F623EE" w:rsidRDefault="001F4C60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Reviewed: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January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2020 Policy Owner: HR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7E9D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.6pt;margin-top:781.1pt;width:119.7pt;height:26.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" filled="f" stroked="f">
              <v:textbox inset="0,0,0,0">
                <w:txbxContent>
                  <w:p w14:paraId="75E67218" w14:textId="77777777" w:rsidR="00F623EE" w:rsidRDefault="001F4C60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Reviewed: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January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2020 Policy Owner: 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74064362" wp14:editId="2F540EF9">
              <wp:simplePos x="0" y="0"/>
              <wp:positionH relativeFrom="page">
                <wp:posOffset>6480809</wp:posOffset>
              </wp:positionH>
              <wp:positionV relativeFrom="page">
                <wp:posOffset>10075133</wp:posOffset>
              </wp:positionV>
              <wp:extent cx="610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AE346" w14:textId="77777777" w:rsidR="00F623EE" w:rsidRDefault="001F4C6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4362" id="Textbox 5" o:spid="_x0000_s1028" type="#_x0000_t202" style="position:absolute;margin-left:510.3pt;margin-top:793.3pt;width:48.05pt;height:14.2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Ez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" filled="f" stroked="f">
              <v:textbox inset="0,0,0,0">
                <w:txbxContent>
                  <w:p w14:paraId="296AE346" w14:textId="77777777" w:rsidR="00F623EE" w:rsidRDefault="001F4C6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A4FF" w14:textId="77777777" w:rsidR="00CD7184" w:rsidRDefault="00CD7184">
      <w:r>
        <w:separator/>
      </w:r>
    </w:p>
  </w:footnote>
  <w:footnote w:type="continuationSeparator" w:id="0">
    <w:p w14:paraId="1F6FA492" w14:textId="77777777" w:rsidR="00CD7184" w:rsidRDefault="00CD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FF5C" w14:textId="77777777" w:rsidR="00F623EE" w:rsidRDefault="001F4C60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69568" behindDoc="1" locked="0" layoutInCell="1" allowOverlap="1" wp14:anchorId="6B8B4824" wp14:editId="7477D2E6">
          <wp:simplePos x="0" y="0"/>
          <wp:positionH relativeFrom="page">
            <wp:posOffset>5753100</wp:posOffset>
          </wp:positionH>
          <wp:positionV relativeFrom="page">
            <wp:posOffset>524116</wp:posOffset>
          </wp:positionV>
          <wp:extent cx="1171575" cy="1025676"/>
          <wp:effectExtent l="0" t="0" r="0" b="317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02567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725820B" wp14:editId="64FA9B30">
              <wp:simplePos x="0" y="0"/>
              <wp:positionH relativeFrom="page">
                <wp:posOffset>888288</wp:posOffset>
              </wp:positionH>
              <wp:positionV relativeFrom="page">
                <wp:posOffset>475348</wp:posOffset>
              </wp:positionV>
              <wp:extent cx="4041775" cy="974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1775" cy="974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F3069" w14:textId="77777777" w:rsidR="00F623EE" w:rsidRDefault="001F4C60">
                          <w:pPr>
                            <w:spacing w:before="20"/>
                            <w:ind w:left="20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pacing w:val="-2"/>
                              <w:sz w:val="72"/>
                            </w:rPr>
                            <w:t>WESTBANK</w:t>
                          </w:r>
                        </w:p>
                        <w:p w14:paraId="158110B4" w14:textId="77777777" w:rsidR="00F623EE" w:rsidRDefault="001F4C60">
                          <w:pPr>
                            <w:spacing w:before="6" w:line="300" w:lineRule="atLeas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Community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Health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Care,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Farm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House</w:t>
                          </w:r>
                          <w:proofErr w:type="gramEnd"/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Rise,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Exminster,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8AT Tel: 01392 824752 • email: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reception@westbank.org.uk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582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37.45pt;width:318.25pt;height:76.7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" filled="f" stroked="f">
              <v:textbox inset="0,0,0,0">
                <w:txbxContent>
                  <w:p w14:paraId="46CF3069" w14:textId="77777777" w:rsidR="00F623EE" w:rsidRDefault="001F4C60">
                    <w:pPr>
                      <w:spacing w:before="20"/>
                      <w:ind w:left="20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pacing w:val="-2"/>
                        <w:sz w:val="72"/>
                      </w:rPr>
                      <w:t>WESTBANK</w:t>
                    </w:r>
                  </w:p>
                  <w:p w14:paraId="158110B4" w14:textId="77777777" w:rsidR="00F623EE" w:rsidRDefault="001F4C60">
                    <w:pPr>
                      <w:spacing w:before="6" w:line="300" w:lineRule="atLeas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Community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Health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Care,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Farm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House</w:t>
                    </w:r>
                    <w:proofErr w:type="gram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Rise,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Exminster,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EX6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8AT Tel: 01392 824752 • email: </w:t>
                    </w:r>
                    <w:hyperlink r:id="rId3">
                      <w:r>
                        <w:rPr>
                          <w:sz w:val="20"/>
                        </w:rPr>
                        <w:t>reception@westbank.org.uk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0A46"/>
    <w:multiLevelType w:val="hybridMultilevel"/>
    <w:tmpl w:val="C4161F66"/>
    <w:lvl w:ilvl="0" w:tplc="E79E347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65F866D8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CF6296C0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B0F2B9CC"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4" w:tplc="51882916">
      <w:numFmt w:val="bullet"/>
      <w:lvlText w:val="•"/>
      <w:lvlJc w:val="left"/>
      <w:pPr>
        <w:ind w:left="4738" w:hanging="361"/>
      </w:pPr>
      <w:rPr>
        <w:rFonts w:hint="default"/>
        <w:lang w:val="en-US" w:eastAsia="en-US" w:bidi="ar-SA"/>
      </w:rPr>
    </w:lvl>
    <w:lvl w:ilvl="5" w:tplc="AA06478A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6" w:tplc="06EE2F90">
      <w:numFmt w:val="bullet"/>
      <w:lvlText w:val="•"/>
      <w:lvlJc w:val="left"/>
      <w:pPr>
        <w:ind w:left="6687" w:hanging="361"/>
      </w:pPr>
      <w:rPr>
        <w:rFonts w:hint="default"/>
        <w:lang w:val="en-US" w:eastAsia="en-US" w:bidi="ar-SA"/>
      </w:rPr>
    </w:lvl>
    <w:lvl w:ilvl="7" w:tplc="1C8ECD38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  <w:lvl w:ilvl="8" w:tplc="78A85226">
      <w:numFmt w:val="bullet"/>
      <w:lvlText w:val="•"/>
      <w:lvlJc w:val="left"/>
      <w:pPr>
        <w:ind w:left="8637" w:hanging="361"/>
      </w:pPr>
      <w:rPr>
        <w:rFonts w:hint="default"/>
        <w:lang w:val="en-US" w:eastAsia="en-US" w:bidi="ar-SA"/>
      </w:rPr>
    </w:lvl>
  </w:abstractNum>
  <w:num w:numId="1" w16cid:durableId="40260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E"/>
    <w:rsid w:val="0006737A"/>
    <w:rsid w:val="00072625"/>
    <w:rsid w:val="00077B7E"/>
    <w:rsid w:val="001058C0"/>
    <w:rsid w:val="001F4C60"/>
    <w:rsid w:val="002D1776"/>
    <w:rsid w:val="00374AB9"/>
    <w:rsid w:val="003C164F"/>
    <w:rsid w:val="003F75E4"/>
    <w:rsid w:val="0054051E"/>
    <w:rsid w:val="005770CE"/>
    <w:rsid w:val="0059752A"/>
    <w:rsid w:val="005C5EB2"/>
    <w:rsid w:val="00636E0A"/>
    <w:rsid w:val="00687D8A"/>
    <w:rsid w:val="007F17D9"/>
    <w:rsid w:val="00864F2D"/>
    <w:rsid w:val="0095765C"/>
    <w:rsid w:val="0098456F"/>
    <w:rsid w:val="00A50627"/>
    <w:rsid w:val="00A731A4"/>
    <w:rsid w:val="00AA6DF0"/>
    <w:rsid w:val="00AB4D4F"/>
    <w:rsid w:val="00AD3B0E"/>
    <w:rsid w:val="00C44E2A"/>
    <w:rsid w:val="00CA6C75"/>
    <w:rsid w:val="00CC6C45"/>
    <w:rsid w:val="00CD7184"/>
    <w:rsid w:val="00CE4505"/>
    <w:rsid w:val="00D11C92"/>
    <w:rsid w:val="00DE54F1"/>
    <w:rsid w:val="00DF7956"/>
    <w:rsid w:val="00E10061"/>
    <w:rsid w:val="00E215E9"/>
    <w:rsid w:val="00E704A7"/>
    <w:rsid w:val="00EF084D"/>
    <w:rsid w:val="00F623EE"/>
    <w:rsid w:val="00F93558"/>
    <w:rsid w:val="00F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5C5F"/>
  <w15:docId w15:val="{C08C2ED4-2E25-4B33-958E-BF6AB2BB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3"/>
      <w:ind w:left="11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1"/>
    </w:p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32" w:right="854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B0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498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B0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498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tion@westbank.org.uk" TargetMode="External"/><Relationship Id="rId2" Type="http://schemas.openxmlformats.org/officeDocument/2006/relationships/hyperlink" Target="mailto:reception@westbank.org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de8fef-481f-4070-b6ef-9f601ab21284" xsi:nil="true"/>
    <lcf76f155ced4ddcb4097134ff3c332f xmlns="59f2d085-1799-41de-948f-72cc5a7f96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6233721E9F4CAE7EDF55E7ED2A4A" ma:contentTypeVersion="14" ma:contentTypeDescription="Create a new document." ma:contentTypeScope="" ma:versionID="7ddeeed29c49915d88fe1848ffedeefd">
  <xsd:schema xmlns:xsd="http://www.w3.org/2001/XMLSchema" xmlns:xs="http://www.w3.org/2001/XMLSchema" xmlns:p="http://schemas.microsoft.com/office/2006/metadata/properties" xmlns:ns2="59f2d085-1799-41de-948f-72cc5a7f968b" xmlns:ns3="4ade8fef-481f-4070-b6ef-9f601ab21284" targetNamespace="http://schemas.microsoft.com/office/2006/metadata/properties" ma:root="true" ma:fieldsID="54754ee89f066a076f2701462a3e95bf" ns2:_="" ns3:_="">
    <xsd:import namespace="59f2d085-1799-41de-948f-72cc5a7f968b"/>
    <xsd:import namespace="4ade8fef-481f-4070-b6ef-9f601ab2128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d085-1799-41de-948f-72cc5a7f96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72ac398-1fee-4a94-a256-f8cd43a1a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8fef-481f-4070-b6ef-9f601ab2128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62a764-8d13-4273-b2e1-95a175084f9d}" ma:internalName="TaxCatchAll" ma:showField="CatchAllData" ma:web="4ade8fef-481f-4070-b6ef-9f601ab21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66182-D065-47E1-9F9D-FDDA7092F8B5}">
  <ds:schemaRefs>
    <ds:schemaRef ds:uri="http://schemas.microsoft.com/office/2006/metadata/properties"/>
    <ds:schemaRef ds:uri="http://schemas.microsoft.com/office/infopath/2007/PartnerControls"/>
    <ds:schemaRef ds:uri="4ade8fef-481f-4070-b6ef-9f601ab21284"/>
    <ds:schemaRef ds:uri="59f2d085-1799-41de-948f-72cc5a7f968b"/>
  </ds:schemaRefs>
</ds:datastoreItem>
</file>

<file path=customXml/itemProps2.xml><?xml version="1.0" encoding="utf-8"?>
<ds:datastoreItem xmlns:ds="http://schemas.openxmlformats.org/officeDocument/2006/customXml" ds:itemID="{602302CE-11BB-4921-9DA0-F0F02D8C5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1FA66-A465-44AC-A72F-DC8C54D38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d085-1799-41de-948f-72cc5a7f968b"/>
    <ds:schemaRef ds:uri="4ade8fef-481f-4070-b6ef-9f601ab21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Morris</dc:creator>
  <cp:lastModifiedBy>Andra Patriche</cp:lastModifiedBy>
  <cp:revision>3</cp:revision>
  <dcterms:created xsi:type="dcterms:W3CDTF">2026-06-26T13:51:00Z</dcterms:created>
  <dcterms:modified xsi:type="dcterms:W3CDTF">2026-06-26T15:48:00Z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0x01010085FC6233721E9F4CAE7EDF55E7ED2A4A</vt:lpwstr>
  </property>
</Properties>
</file>